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9E4" w:rsidRPr="005800DA" w:rsidRDefault="009459E4" w:rsidP="00C4276A">
      <w:pPr>
        <w:pStyle w:val="CODEGEPRAtitre1"/>
      </w:pPr>
      <w:r>
        <w:t>Titre du texte</w:t>
      </w:r>
      <w:r w:rsidR="00133DCA">
        <w:t xml:space="preserve"> en </w:t>
      </w:r>
      <w:r w:rsidR="005800DA">
        <w:t>Calibri</w:t>
      </w:r>
      <w:r w:rsidR="00133DCA">
        <w:t xml:space="preserve"> 14 Gras Centré</w:t>
      </w:r>
      <w:r w:rsidR="00D15DAA">
        <w:rPr>
          <w:highlight w:val="yellow"/>
        </w:rPr>
        <w:t>[</w:t>
      </w:r>
      <w:r w:rsidR="005800DA">
        <w:rPr>
          <w:highlight w:val="yellow"/>
        </w:rPr>
        <w:t>Style_CODEGEPRA_titre_1</w:t>
      </w:r>
      <w:r w:rsidR="00D15DAA">
        <w:rPr>
          <w:highlight w:val="yellow"/>
        </w:rPr>
        <w:t>]</w:t>
      </w:r>
    </w:p>
    <w:p w:rsidR="009459E4" w:rsidRDefault="009459E4" w:rsidP="005800DA">
      <w:pPr>
        <w:pStyle w:val="CODEGEPRAauteurs"/>
        <w:rPr>
          <w:lang w:val="fr-FR"/>
        </w:rPr>
      </w:pPr>
      <w:r>
        <w:rPr>
          <w:lang w:val="fr-FR"/>
        </w:rPr>
        <w:t>NOM Prénom</w:t>
      </w:r>
      <w:r>
        <w:rPr>
          <w:vertAlign w:val="superscript"/>
          <w:lang w:val="fr-FR"/>
        </w:rPr>
        <w:t>a</w:t>
      </w:r>
      <w:r>
        <w:rPr>
          <w:lang w:val="fr-FR"/>
        </w:rPr>
        <w:t>, NOM Prénom</w:t>
      </w:r>
      <w:r>
        <w:rPr>
          <w:vertAlign w:val="superscript"/>
          <w:lang w:val="fr-FR"/>
        </w:rPr>
        <w:t>b</w:t>
      </w:r>
      <w:r>
        <w:rPr>
          <w:lang w:val="fr-FR"/>
        </w:rPr>
        <w:t>, NOM Prénom</w:t>
      </w:r>
      <w:r>
        <w:rPr>
          <w:vertAlign w:val="superscript"/>
          <w:lang w:val="fr-FR"/>
        </w:rPr>
        <w:t>b</w:t>
      </w:r>
      <w:r>
        <w:rPr>
          <w:lang w:val="fr-FR"/>
        </w:rPr>
        <w:t>, NOM Prénom</w:t>
      </w:r>
      <w:r>
        <w:rPr>
          <w:vertAlign w:val="superscript"/>
          <w:lang w:val="fr-FR"/>
        </w:rPr>
        <w:t>b</w:t>
      </w:r>
      <w:r>
        <w:rPr>
          <w:lang w:val="fr-FR"/>
        </w:rPr>
        <w:t xml:space="preserve"> et NOM Prénom</w:t>
      </w:r>
      <w:r>
        <w:rPr>
          <w:vertAlign w:val="superscript"/>
          <w:lang w:val="fr-FR"/>
        </w:rPr>
        <w:t>a</w:t>
      </w:r>
      <w:r>
        <w:rPr>
          <w:rStyle w:val="Appelnotedebasdep"/>
          <w:lang w:val="fr-FR"/>
        </w:rPr>
        <w:footnoteReference w:customMarkFollows="1" w:id="2"/>
        <w:t>*</w:t>
      </w:r>
      <w:r>
        <w:rPr>
          <w:highlight w:val="yellow"/>
          <w:lang w:val="fr-FR"/>
        </w:rPr>
        <w:t>[</w:t>
      </w:r>
      <w:r w:rsidR="005800DA">
        <w:rPr>
          <w:highlight w:val="yellow"/>
          <w:lang w:val="fr-FR"/>
        </w:rPr>
        <w:t>Style_CODEGEPRA_Auteurs</w:t>
      </w:r>
      <w:r>
        <w:rPr>
          <w:highlight w:val="yellow"/>
          <w:lang w:val="fr-FR"/>
        </w:rPr>
        <w:t>]</w:t>
      </w:r>
    </w:p>
    <w:p w:rsidR="009459E4" w:rsidRDefault="009459E4" w:rsidP="009459E4">
      <w:pPr>
        <w:pStyle w:val="CODEGEPRAauteurs"/>
        <w:rPr>
          <w:lang w:val="fr-FR"/>
        </w:rPr>
      </w:pPr>
      <w:r>
        <w:rPr>
          <w:vertAlign w:val="superscript"/>
          <w:lang w:val="fr-FR"/>
        </w:rPr>
        <w:t>a</w:t>
      </w:r>
      <w:r>
        <w:rPr>
          <w:lang w:val="fr-FR"/>
        </w:rPr>
        <w:t>Affiliation</w:t>
      </w:r>
      <w:r w:rsidR="00D15DAA">
        <w:rPr>
          <w:lang w:val="fr-FR"/>
        </w:rPr>
        <w:t xml:space="preserve">, </w:t>
      </w:r>
      <w:r>
        <w:rPr>
          <w:lang w:val="fr-FR"/>
        </w:rPr>
        <w:t xml:space="preserve">Adresse </w:t>
      </w:r>
      <w:r>
        <w:rPr>
          <w:highlight w:val="yellow"/>
          <w:lang w:val="fr-FR"/>
        </w:rPr>
        <w:t>[Style_</w:t>
      </w:r>
      <w:r w:rsidR="005800DA">
        <w:rPr>
          <w:highlight w:val="yellow"/>
          <w:lang w:val="fr-FR"/>
        </w:rPr>
        <w:t>CODEGEPRA_Auteurs</w:t>
      </w:r>
      <w:r>
        <w:rPr>
          <w:highlight w:val="yellow"/>
          <w:lang w:val="fr-FR"/>
        </w:rPr>
        <w:t>]</w:t>
      </w:r>
    </w:p>
    <w:p w:rsidR="009459E4" w:rsidRDefault="009459E4" w:rsidP="009459E4">
      <w:pPr>
        <w:pStyle w:val="CODEGEPRAauteurs"/>
        <w:rPr>
          <w:lang w:val="fr-FR"/>
        </w:rPr>
      </w:pPr>
      <w:r>
        <w:rPr>
          <w:vertAlign w:val="superscript"/>
          <w:lang w:val="fr-FR"/>
        </w:rPr>
        <w:t>b</w:t>
      </w:r>
      <w:r>
        <w:rPr>
          <w:lang w:val="fr-FR"/>
        </w:rPr>
        <w:t>Affiliation</w:t>
      </w:r>
      <w:r w:rsidR="00D15DAA">
        <w:rPr>
          <w:lang w:val="fr-FR"/>
        </w:rPr>
        <w:t>,</w:t>
      </w:r>
      <w:r>
        <w:rPr>
          <w:lang w:val="fr-FR"/>
        </w:rPr>
        <w:t xml:space="preserve"> Adresse </w:t>
      </w:r>
      <w:r>
        <w:rPr>
          <w:highlight w:val="yellow"/>
          <w:lang w:val="fr-FR"/>
        </w:rPr>
        <w:t>[</w:t>
      </w:r>
      <w:r w:rsidR="005800DA">
        <w:rPr>
          <w:highlight w:val="yellow"/>
          <w:lang w:val="fr-FR"/>
        </w:rPr>
        <w:t>Style_CODEGEPRA_Auteurs</w:t>
      </w:r>
      <w:r>
        <w:rPr>
          <w:highlight w:val="yellow"/>
          <w:lang w:val="fr-FR"/>
        </w:rPr>
        <w:t>]</w:t>
      </w:r>
    </w:p>
    <w:p w:rsidR="00133DCA" w:rsidRDefault="00133DCA" w:rsidP="00624518">
      <w:pPr>
        <w:rPr>
          <w:lang w:val="fr-FR"/>
        </w:rPr>
      </w:pPr>
    </w:p>
    <w:p w:rsidR="00624518" w:rsidRDefault="00133DCA" w:rsidP="00624518">
      <w:pPr>
        <w:rPr>
          <w:lang w:val="fr-FR"/>
        </w:rPr>
      </w:pPr>
      <w:r>
        <w:rPr>
          <w:lang w:val="fr-FR"/>
        </w:rPr>
        <w:t xml:space="preserve">Texte en français de préférence, police </w:t>
      </w:r>
      <w:r w:rsidR="005800DA">
        <w:rPr>
          <w:lang w:val="fr-FR"/>
        </w:rPr>
        <w:t>Calibri</w:t>
      </w:r>
      <w:r>
        <w:rPr>
          <w:lang w:val="fr-FR"/>
        </w:rPr>
        <w:t xml:space="preserve">, 10, Normal, </w:t>
      </w:r>
      <w:r w:rsidR="00D15DAA">
        <w:rPr>
          <w:lang w:val="fr-FR"/>
        </w:rPr>
        <w:t xml:space="preserve">Eviter les veuves et les orphelines, </w:t>
      </w:r>
      <w:r>
        <w:rPr>
          <w:lang w:val="fr-FR"/>
        </w:rPr>
        <w:t>Justifié (aligné à droite et à gauche).</w:t>
      </w:r>
      <w:r w:rsidR="00292D94" w:rsidRPr="00D15DAA">
        <w:rPr>
          <w:lang w:val="fr-FR"/>
        </w:rPr>
        <w:t>Interligne multiple 1,1</w:t>
      </w:r>
      <w:r w:rsidR="00292D94">
        <w:rPr>
          <w:lang w:val="fr-FR"/>
        </w:rPr>
        <w:t>.</w:t>
      </w:r>
      <w:r w:rsidR="00624518">
        <w:rPr>
          <w:highlight w:val="yellow"/>
          <w:lang w:val="fr-FR"/>
        </w:rPr>
        <w:t>[Style</w:t>
      </w:r>
      <w:r w:rsidR="00D15DAA">
        <w:rPr>
          <w:highlight w:val="yellow"/>
          <w:lang w:val="fr-FR"/>
        </w:rPr>
        <w:t>_</w:t>
      </w:r>
      <w:r w:rsidR="00624518">
        <w:rPr>
          <w:highlight w:val="yellow"/>
          <w:lang w:val="fr-FR"/>
        </w:rPr>
        <w:t>Normal]</w:t>
      </w:r>
      <w:r w:rsidR="00110D54">
        <w:rPr>
          <w:lang w:val="fr-FR"/>
        </w:rPr>
        <w:t>.</w:t>
      </w:r>
      <w:r w:rsidR="00D15DAA">
        <w:rPr>
          <w:lang w:val="fr-FR"/>
        </w:rPr>
        <w:t xml:space="preserve"> Le résumé tout compris (titre, auteurs, affiliations, figure(s), tableau(x) et références) doit tenir sur un seul recto de page.</w:t>
      </w:r>
    </w:p>
    <w:p w:rsidR="00292D94" w:rsidRDefault="00292D94" w:rsidP="00292D94">
      <w:pPr>
        <w:pStyle w:val="CODEGEPRAtitre2"/>
        <w:outlineLvl w:val="0"/>
        <w:rPr>
          <w:lang w:val="fr-FR"/>
        </w:rPr>
      </w:pPr>
      <w:r>
        <w:rPr>
          <w:lang w:val="fr-FR"/>
        </w:rPr>
        <w:t>Equations</w:t>
      </w:r>
    </w:p>
    <w:p w:rsidR="00292D94" w:rsidRDefault="00292D94" w:rsidP="00292D94">
      <w:pPr>
        <w:rPr>
          <w:lang w:val="fr-FR"/>
        </w:rPr>
      </w:pPr>
      <w:r>
        <w:rPr>
          <w:lang w:val="fr-FR"/>
        </w:rPr>
        <w:t xml:space="preserve">Centrez les équations. Donnez-leur un numéro selon leur ordre d’apparition. Texte </w:t>
      </w:r>
      <w:r w:rsidRPr="00D15DAA">
        <w:rPr>
          <w:lang w:val="fr-FR"/>
        </w:rPr>
        <w:t>Normal</w:t>
      </w:r>
      <w:r>
        <w:rPr>
          <w:lang w:val="fr-FR"/>
        </w:rPr>
        <w:t>.</w:t>
      </w:r>
      <w:r w:rsidRPr="00D15DAA">
        <w:rPr>
          <w:lang w:val="fr-FR"/>
        </w:rPr>
        <w:t xml:space="preserve"> Espace avant 3 points, Espace après 3 points, Tabulation 15 cm. aligné</w:t>
      </w:r>
      <w:r>
        <w:rPr>
          <w:lang w:val="fr-FR"/>
        </w:rPr>
        <w:t>e</w:t>
      </w:r>
      <w:r w:rsidRPr="00D15DAA">
        <w:rPr>
          <w:lang w:val="fr-FR"/>
        </w:rPr>
        <w:t xml:space="preserve"> à droite.</w:t>
      </w:r>
    </w:p>
    <w:p w:rsidR="00292D94" w:rsidRDefault="00292D94" w:rsidP="00292D94">
      <w:pPr>
        <w:pStyle w:val="CODEGEPRAtitre2"/>
        <w:outlineLvl w:val="0"/>
        <w:rPr>
          <w:lang w:val="fr-FR"/>
        </w:rPr>
      </w:pPr>
      <w:r>
        <w:rPr>
          <w:lang w:val="fr-FR"/>
        </w:rPr>
        <w:t>Tableaux</w:t>
      </w:r>
    </w:p>
    <w:p w:rsidR="00181A02" w:rsidRDefault="00292D94" w:rsidP="00292D94">
      <w:pPr>
        <w:rPr>
          <w:lang w:val="fr-FR"/>
        </w:rPr>
      </w:pPr>
      <w:r>
        <w:rPr>
          <w:lang w:val="fr-FR"/>
        </w:rPr>
        <w:t xml:space="preserve">Centrez les tableaux. Donnez un numéro et un titre (en italique, 9 point) justifié </w:t>
      </w:r>
      <w:r w:rsidR="007B6461">
        <w:rPr>
          <w:lang w:val="fr-FR"/>
        </w:rPr>
        <w:t>au-dessus</w:t>
      </w:r>
      <w:r>
        <w:rPr>
          <w:lang w:val="fr-FR"/>
        </w:rPr>
        <w:t xml:space="preserve"> du tableau en ajustant la largeur du titre à celle du tableau. Pour distinguer des tableaux du texte principal, employe</w:t>
      </w:r>
      <w:r w:rsidR="007B6461">
        <w:rPr>
          <w:lang w:val="fr-FR"/>
        </w:rPr>
        <w:t>z</w:t>
      </w:r>
      <w:r>
        <w:rPr>
          <w:lang w:val="fr-FR"/>
        </w:rPr>
        <w:t xml:space="preserve"> un simple interligne et/ou une police de plus petite taille. Des traits horizontaux doivent être placés au-dessus et en-dessous </w:t>
      </w:r>
      <w:r w:rsidR="00181A02">
        <w:rPr>
          <w:lang w:val="fr-FR"/>
        </w:rPr>
        <w:t>des titres de tableau, au-dessus des sous-titres et en bas du tableau. Les lignes verticales doivent être évitées.</w:t>
      </w:r>
    </w:p>
    <w:p w:rsidR="00181A02" w:rsidRDefault="00181A02" w:rsidP="000E29F3">
      <w:pPr>
        <w:pStyle w:val="CODEGEPRAtitretableau"/>
        <w:spacing w:after="0"/>
        <w:ind w:left="1542" w:right="828"/>
        <w:rPr>
          <w:lang w:val="fr-FR"/>
        </w:rPr>
      </w:pPr>
      <w:r>
        <w:rPr>
          <w:lang w:val="fr-FR"/>
        </w:rPr>
        <w:t>Table 1.</w:t>
      </w:r>
      <w:r>
        <w:rPr>
          <w:lang w:val="fr-FR"/>
        </w:rPr>
        <w:tab/>
        <w:t xml:space="preserve">La légende </w:t>
      </w:r>
      <w:r w:rsidR="00D15DAA">
        <w:rPr>
          <w:lang w:val="fr-FR"/>
        </w:rPr>
        <w:t>est</w:t>
      </w:r>
      <w:r>
        <w:rPr>
          <w:lang w:val="fr-FR"/>
        </w:rPr>
        <w:t xml:space="preserve"> placée au-dessus du tableau. Utilisez le style</w:t>
      </w:r>
      <w:r>
        <w:rPr>
          <w:highlight w:val="yellow"/>
          <w:lang w:val="fr-FR"/>
        </w:rPr>
        <w:t xml:space="preserve"> [Style_</w:t>
      </w:r>
      <w:r w:rsidR="005800DA">
        <w:rPr>
          <w:highlight w:val="yellow"/>
          <w:lang w:val="fr-FR"/>
        </w:rPr>
        <w:t>CODEGEPRA_titre_tableau</w:t>
      </w:r>
      <w:r>
        <w:rPr>
          <w:highlight w:val="yellow"/>
          <w:lang w:val="fr-FR"/>
        </w:rPr>
        <w:t>]</w:t>
      </w:r>
      <w:r>
        <w:rPr>
          <w:lang w:val="fr-FR"/>
        </w:rPr>
        <w:t>et ajuster le texte sur la largeur du tableau.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735"/>
        <w:gridCol w:w="874"/>
        <w:gridCol w:w="896"/>
        <w:gridCol w:w="160"/>
        <w:gridCol w:w="874"/>
        <w:gridCol w:w="896"/>
      </w:tblGrid>
      <w:tr w:rsidR="00181A02">
        <w:trPr>
          <w:cantSplit/>
          <w:jc w:val="center"/>
        </w:trPr>
        <w:tc>
          <w:tcPr>
            <w:tcW w:w="1735" w:type="dxa"/>
            <w:tcBorders>
              <w:top w:val="single" w:sz="12" w:space="0" w:color="auto"/>
            </w:tcBorders>
            <w:vAlign w:val="center"/>
          </w:tcPr>
          <w:p w:rsidR="00181A02" w:rsidRDefault="00181A02">
            <w:pPr>
              <w:rPr>
                <w:sz w:val="18"/>
                <w:lang w:val="fr-FR"/>
              </w:rPr>
            </w:pPr>
          </w:p>
        </w:tc>
        <w:tc>
          <w:tcPr>
            <w:tcW w:w="177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81A02" w:rsidRDefault="00181A02">
            <w:pPr>
              <w:pStyle w:val="SFGP-Equation"/>
            </w:pPr>
            <w:r>
              <w:t>Installation pilote</w:t>
            </w:r>
          </w:p>
        </w:tc>
        <w:tc>
          <w:tcPr>
            <w:tcW w:w="160" w:type="dxa"/>
            <w:tcBorders>
              <w:top w:val="single" w:sz="12" w:space="0" w:color="auto"/>
            </w:tcBorders>
          </w:tcPr>
          <w:p w:rsidR="00181A02" w:rsidRDefault="00181A02">
            <w:pPr>
              <w:pStyle w:val="SFGP-Equation"/>
            </w:pPr>
          </w:p>
        </w:tc>
        <w:tc>
          <w:tcPr>
            <w:tcW w:w="177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81A02" w:rsidRDefault="00181A02">
            <w:pPr>
              <w:pStyle w:val="SFGP-Equation"/>
            </w:pPr>
            <w:r>
              <w:t>Usine</w:t>
            </w:r>
          </w:p>
        </w:tc>
      </w:tr>
      <w:tr w:rsidR="00181A02">
        <w:trPr>
          <w:jc w:val="center"/>
        </w:trPr>
        <w:tc>
          <w:tcPr>
            <w:tcW w:w="1735" w:type="dxa"/>
            <w:tcBorders>
              <w:bottom w:val="single" w:sz="4" w:space="0" w:color="auto"/>
            </w:tcBorders>
            <w:vAlign w:val="center"/>
          </w:tcPr>
          <w:p w:rsidR="00181A02" w:rsidRDefault="00181A02">
            <w:pPr>
              <w:rPr>
                <w:sz w:val="18"/>
                <w:lang w:val="fr-FR"/>
              </w:rPr>
            </w:pP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A02" w:rsidRDefault="00181A02">
            <w:pPr>
              <w:tabs>
                <w:tab w:val="decimal" w:pos="304"/>
              </w:tabs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Influent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A02" w:rsidRDefault="00181A02">
            <w:pPr>
              <w:tabs>
                <w:tab w:val="decimal" w:pos="253"/>
              </w:tabs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Effluent</w:t>
            </w:r>
          </w:p>
        </w:tc>
        <w:tc>
          <w:tcPr>
            <w:tcW w:w="160" w:type="dxa"/>
            <w:tcBorders>
              <w:bottom w:val="single" w:sz="4" w:space="0" w:color="auto"/>
            </w:tcBorders>
          </w:tcPr>
          <w:p w:rsidR="00181A02" w:rsidRDefault="00181A02">
            <w:pPr>
              <w:tabs>
                <w:tab w:val="decimal" w:pos="344"/>
              </w:tabs>
              <w:rPr>
                <w:sz w:val="18"/>
                <w:lang w:val="fr-FR"/>
              </w:rPr>
            </w:pP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A02" w:rsidRDefault="00181A02">
            <w:pPr>
              <w:tabs>
                <w:tab w:val="decimal" w:pos="344"/>
              </w:tabs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Influent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A02" w:rsidRDefault="00181A02">
            <w:pPr>
              <w:tabs>
                <w:tab w:val="decimal" w:pos="350"/>
              </w:tabs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Effluent</w:t>
            </w:r>
          </w:p>
        </w:tc>
      </w:tr>
      <w:tr w:rsidR="00181A02">
        <w:trPr>
          <w:jc w:val="center"/>
        </w:trPr>
        <w:tc>
          <w:tcPr>
            <w:tcW w:w="1735" w:type="dxa"/>
            <w:vAlign w:val="center"/>
          </w:tcPr>
          <w:p w:rsidR="00181A02" w:rsidRDefault="00181A02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Methyl cyanide</w:t>
            </w:r>
          </w:p>
        </w:tc>
        <w:tc>
          <w:tcPr>
            <w:tcW w:w="874" w:type="dxa"/>
            <w:vAlign w:val="center"/>
          </w:tcPr>
          <w:p w:rsidR="00181A02" w:rsidRDefault="00181A02">
            <w:pPr>
              <w:tabs>
                <w:tab w:val="decimal" w:pos="304"/>
              </w:tabs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4,1</w:t>
            </w:r>
          </w:p>
        </w:tc>
        <w:tc>
          <w:tcPr>
            <w:tcW w:w="896" w:type="dxa"/>
            <w:vAlign w:val="center"/>
          </w:tcPr>
          <w:p w:rsidR="00181A02" w:rsidRDefault="00181A02">
            <w:pPr>
              <w:tabs>
                <w:tab w:val="decimal" w:pos="253"/>
              </w:tabs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0,05</w:t>
            </w:r>
          </w:p>
        </w:tc>
        <w:tc>
          <w:tcPr>
            <w:tcW w:w="160" w:type="dxa"/>
          </w:tcPr>
          <w:p w:rsidR="00181A02" w:rsidRDefault="00181A02">
            <w:pPr>
              <w:tabs>
                <w:tab w:val="decimal" w:pos="344"/>
              </w:tabs>
              <w:rPr>
                <w:sz w:val="18"/>
                <w:lang w:val="fr-FR"/>
              </w:rPr>
            </w:pPr>
          </w:p>
        </w:tc>
        <w:tc>
          <w:tcPr>
            <w:tcW w:w="874" w:type="dxa"/>
            <w:vAlign w:val="center"/>
          </w:tcPr>
          <w:p w:rsidR="00181A02" w:rsidRDefault="00181A02">
            <w:pPr>
              <w:tabs>
                <w:tab w:val="decimal" w:pos="344"/>
              </w:tabs>
              <w:rPr>
                <w:sz w:val="18"/>
                <w:lang w:val="fr-FR"/>
              </w:rPr>
            </w:pPr>
          </w:p>
        </w:tc>
        <w:tc>
          <w:tcPr>
            <w:tcW w:w="896" w:type="dxa"/>
            <w:vAlign w:val="center"/>
          </w:tcPr>
          <w:p w:rsidR="00181A02" w:rsidRDefault="00181A02">
            <w:pPr>
              <w:tabs>
                <w:tab w:val="decimal" w:pos="350"/>
              </w:tabs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0,02</w:t>
            </w:r>
          </w:p>
        </w:tc>
      </w:tr>
      <w:tr w:rsidR="00181A02">
        <w:trPr>
          <w:jc w:val="center"/>
        </w:trPr>
        <w:tc>
          <w:tcPr>
            <w:tcW w:w="1735" w:type="dxa"/>
            <w:vAlign w:val="center"/>
          </w:tcPr>
          <w:p w:rsidR="00181A02" w:rsidRDefault="00181A02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Thiocyanide</w:t>
            </w:r>
          </w:p>
        </w:tc>
        <w:tc>
          <w:tcPr>
            <w:tcW w:w="874" w:type="dxa"/>
            <w:vAlign w:val="center"/>
          </w:tcPr>
          <w:p w:rsidR="00181A02" w:rsidRDefault="00181A02">
            <w:pPr>
              <w:tabs>
                <w:tab w:val="decimal" w:pos="304"/>
              </w:tabs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60,0</w:t>
            </w:r>
            <w:r>
              <w:rPr>
                <w:sz w:val="18"/>
                <w:vertAlign w:val="superscript"/>
                <w:lang w:val="fr-FR"/>
              </w:rPr>
              <w:t xml:space="preserve"> a</w:t>
            </w:r>
          </w:p>
        </w:tc>
        <w:tc>
          <w:tcPr>
            <w:tcW w:w="896" w:type="dxa"/>
            <w:vAlign w:val="center"/>
          </w:tcPr>
          <w:p w:rsidR="00181A02" w:rsidRDefault="00181A02">
            <w:pPr>
              <w:tabs>
                <w:tab w:val="decimal" w:pos="253"/>
              </w:tabs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1,0</w:t>
            </w:r>
            <w:r>
              <w:rPr>
                <w:sz w:val="18"/>
                <w:vertAlign w:val="superscript"/>
                <w:lang w:val="fr-FR"/>
              </w:rPr>
              <w:t xml:space="preserve"> b</w:t>
            </w:r>
          </w:p>
        </w:tc>
        <w:tc>
          <w:tcPr>
            <w:tcW w:w="160" w:type="dxa"/>
          </w:tcPr>
          <w:p w:rsidR="00181A02" w:rsidRDefault="00181A02">
            <w:pPr>
              <w:tabs>
                <w:tab w:val="decimal" w:pos="344"/>
              </w:tabs>
              <w:rPr>
                <w:sz w:val="18"/>
                <w:lang w:val="fr-FR"/>
              </w:rPr>
            </w:pPr>
          </w:p>
        </w:tc>
        <w:tc>
          <w:tcPr>
            <w:tcW w:w="874" w:type="dxa"/>
            <w:vAlign w:val="center"/>
          </w:tcPr>
          <w:p w:rsidR="00181A02" w:rsidRDefault="00181A02">
            <w:pPr>
              <w:tabs>
                <w:tab w:val="decimal" w:pos="344"/>
              </w:tabs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50,0</w:t>
            </w:r>
          </w:p>
        </w:tc>
        <w:tc>
          <w:tcPr>
            <w:tcW w:w="896" w:type="dxa"/>
            <w:vAlign w:val="center"/>
          </w:tcPr>
          <w:p w:rsidR="00181A02" w:rsidRDefault="00181A02">
            <w:pPr>
              <w:tabs>
                <w:tab w:val="decimal" w:pos="350"/>
              </w:tabs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&lt;0,10</w:t>
            </w:r>
          </w:p>
        </w:tc>
      </w:tr>
      <w:tr w:rsidR="00181A02">
        <w:trPr>
          <w:jc w:val="center"/>
        </w:trPr>
        <w:tc>
          <w:tcPr>
            <w:tcW w:w="1735" w:type="dxa"/>
            <w:vAlign w:val="center"/>
          </w:tcPr>
          <w:p w:rsidR="00181A02" w:rsidRDefault="00181A02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Ammoniaque</w:t>
            </w:r>
            <w:r w:rsidR="00292D94" w:rsidRPr="00292D94">
              <w:rPr>
                <w:sz w:val="18"/>
                <w:vertAlign w:val="superscript"/>
                <w:lang w:val="fr-FR"/>
              </w:rPr>
              <w:t>a</w:t>
            </w:r>
          </w:p>
        </w:tc>
        <w:tc>
          <w:tcPr>
            <w:tcW w:w="874" w:type="dxa"/>
            <w:vAlign w:val="center"/>
          </w:tcPr>
          <w:p w:rsidR="00181A02" w:rsidRDefault="00181A02">
            <w:pPr>
              <w:tabs>
                <w:tab w:val="decimal" w:pos="304"/>
              </w:tabs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6,0</w:t>
            </w:r>
          </w:p>
        </w:tc>
        <w:tc>
          <w:tcPr>
            <w:tcW w:w="896" w:type="dxa"/>
            <w:vAlign w:val="center"/>
          </w:tcPr>
          <w:p w:rsidR="00181A02" w:rsidRDefault="00181A02">
            <w:pPr>
              <w:tabs>
                <w:tab w:val="decimal" w:pos="253"/>
              </w:tabs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0,50</w:t>
            </w:r>
          </w:p>
        </w:tc>
        <w:tc>
          <w:tcPr>
            <w:tcW w:w="160" w:type="dxa"/>
          </w:tcPr>
          <w:p w:rsidR="00181A02" w:rsidRDefault="00181A02">
            <w:pPr>
              <w:tabs>
                <w:tab w:val="decimal" w:pos="344"/>
              </w:tabs>
              <w:rPr>
                <w:sz w:val="18"/>
                <w:lang w:val="fr-FR"/>
              </w:rPr>
            </w:pPr>
          </w:p>
        </w:tc>
        <w:tc>
          <w:tcPr>
            <w:tcW w:w="874" w:type="dxa"/>
            <w:vAlign w:val="center"/>
          </w:tcPr>
          <w:p w:rsidR="00181A02" w:rsidRDefault="00181A02">
            <w:pPr>
              <w:tabs>
                <w:tab w:val="decimal" w:pos="344"/>
              </w:tabs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0,10</w:t>
            </w:r>
          </w:p>
        </w:tc>
        <w:tc>
          <w:tcPr>
            <w:tcW w:w="896" w:type="dxa"/>
            <w:vAlign w:val="center"/>
          </w:tcPr>
          <w:p w:rsidR="00181A02" w:rsidRDefault="00181A02">
            <w:pPr>
              <w:tabs>
                <w:tab w:val="decimal" w:pos="350"/>
              </w:tabs>
              <w:rPr>
                <w:sz w:val="18"/>
                <w:lang w:val="fr-FR"/>
              </w:rPr>
            </w:pPr>
          </w:p>
        </w:tc>
      </w:tr>
      <w:tr w:rsidR="00181A02">
        <w:trPr>
          <w:jc w:val="center"/>
        </w:trPr>
        <w:tc>
          <w:tcPr>
            <w:tcW w:w="1735" w:type="dxa"/>
            <w:vAlign w:val="center"/>
          </w:tcPr>
          <w:p w:rsidR="00181A02" w:rsidRDefault="00181A02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Cuivre</w:t>
            </w:r>
          </w:p>
        </w:tc>
        <w:tc>
          <w:tcPr>
            <w:tcW w:w="874" w:type="dxa"/>
            <w:vAlign w:val="center"/>
          </w:tcPr>
          <w:p w:rsidR="00181A02" w:rsidRDefault="00181A02">
            <w:pPr>
              <w:tabs>
                <w:tab w:val="decimal" w:pos="304"/>
              </w:tabs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1,0</w:t>
            </w:r>
          </w:p>
        </w:tc>
        <w:tc>
          <w:tcPr>
            <w:tcW w:w="896" w:type="dxa"/>
            <w:vAlign w:val="center"/>
          </w:tcPr>
          <w:p w:rsidR="00181A02" w:rsidRDefault="00181A02">
            <w:pPr>
              <w:tabs>
                <w:tab w:val="decimal" w:pos="253"/>
              </w:tabs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0,04</w:t>
            </w:r>
          </w:p>
        </w:tc>
        <w:tc>
          <w:tcPr>
            <w:tcW w:w="160" w:type="dxa"/>
          </w:tcPr>
          <w:p w:rsidR="00181A02" w:rsidRDefault="00181A02">
            <w:pPr>
              <w:tabs>
                <w:tab w:val="decimal" w:pos="344"/>
              </w:tabs>
              <w:rPr>
                <w:sz w:val="18"/>
                <w:lang w:val="fr-FR"/>
              </w:rPr>
            </w:pPr>
          </w:p>
        </w:tc>
        <w:tc>
          <w:tcPr>
            <w:tcW w:w="874" w:type="dxa"/>
            <w:vAlign w:val="center"/>
          </w:tcPr>
          <w:p w:rsidR="00181A02" w:rsidRDefault="00181A02">
            <w:pPr>
              <w:tabs>
                <w:tab w:val="decimal" w:pos="344"/>
              </w:tabs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1,0</w:t>
            </w:r>
          </w:p>
        </w:tc>
        <w:tc>
          <w:tcPr>
            <w:tcW w:w="896" w:type="dxa"/>
            <w:vAlign w:val="center"/>
          </w:tcPr>
          <w:p w:rsidR="00181A02" w:rsidRDefault="00181A02">
            <w:pPr>
              <w:tabs>
                <w:tab w:val="decimal" w:pos="350"/>
              </w:tabs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0,05</w:t>
            </w:r>
          </w:p>
        </w:tc>
      </w:tr>
      <w:tr w:rsidR="00181A02">
        <w:trPr>
          <w:jc w:val="center"/>
        </w:trPr>
        <w:tc>
          <w:tcPr>
            <w:tcW w:w="1735" w:type="dxa"/>
            <w:tcBorders>
              <w:bottom w:val="single" w:sz="12" w:space="0" w:color="auto"/>
            </w:tcBorders>
            <w:vAlign w:val="center"/>
          </w:tcPr>
          <w:p w:rsidR="00181A02" w:rsidRDefault="00181A02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Solide en suspension</w:t>
            </w:r>
          </w:p>
        </w:tc>
        <w:tc>
          <w:tcPr>
            <w:tcW w:w="874" w:type="dxa"/>
            <w:tcBorders>
              <w:bottom w:val="single" w:sz="12" w:space="0" w:color="auto"/>
            </w:tcBorders>
            <w:vAlign w:val="center"/>
          </w:tcPr>
          <w:p w:rsidR="00181A02" w:rsidRDefault="00181A02">
            <w:pPr>
              <w:tabs>
                <w:tab w:val="decimal" w:pos="304"/>
              </w:tabs>
              <w:rPr>
                <w:sz w:val="18"/>
                <w:lang w:val="fr-FR"/>
              </w:rPr>
            </w:pPr>
          </w:p>
        </w:tc>
        <w:tc>
          <w:tcPr>
            <w:tcW w:w="896" w:type="dxa"/>
            <w:tcBorders>
              <w:bottom w:val="single" w:sz="12" w:space="0" w:color="auto"/>
            </w:tcBorders>
            <w:vAlign w:val="center"/>
          </w:tcPr>
          <w:p w:rsidR="00181A02" w:rsidRDefault="00181A02">
            <w:pPr>
              <w:tabs>
                <w:tab w:val="decimal" w:pos="253"/>
              </w:tabs>
              <w:rPr>
                <w:sz w:val="18"/>
                <w:lang w:val="fr-FR"/>
              </w:rPr>
            </w:pPr>
          </w:p>
        </w:tc>
        <w:tc>
          <w:tcPr>
            <w:tcW w:w="160" w:type="dxa"/>
            <w:tcBorders>
              <w:bottom w:val="single" w:sz="12" w:space="0" w:color="auto"/>
            </w:tcBorders>
          </w:tcPr>
          <w:p w:rsidR="00181A02" w:rsidRDefault="00181A02">
            <w:pPr>
              <w:tabs>
                <w:tab w:val="decimal" w:pos="344"/>
              </w:tabs>
              <w:rPr>
                <w:sz w:val="18"/>
                <w:lang w:val="fr-FR"/>
              </w:rPr>
            </w:pPr>
          </w:p>
        </w:tc>
        <w:tc>
          <w:tcPr>
            <w:tcW w:w="874" w:type="dxa"/>
            <w:tcBorders>
              <w:bottom w:val="single" w:sz="12" w:space="0" w:color="auto"/>
            </w:tcBorders>
            <w:vAlign w:val="center"/>
          </w:tcPr>
          <w:p w:rsidR="00181A02" w:rsidRDefault="00181A02">
            <w:pPr>
              <w:tabs>
                <w:tab w:val="decimal" w:pos="344"/>
              </w:tabs>
              <w:rPr>
                <w:sz w:val="18"/>
                <w:lang w:val="fr-FR"/>
              </w:rPr>
            </w:pPr>
          </w:p>
        </w:tc>
        <w:tc>
          <w:tcPr>
            <w:tcW w:w="896" w:type="dxa"/>
            <w:tcBorders>
              <w:bottom w:val="single" w:sz="12" w:space="0" w:color="auto"/>
            </w:tcBorders>
            <w:vAlign w:val="center"/>
          </w:tcPr>
          <w:p w:rsidR="00181A02" w:rsidRDefault="00181A02">
            <w:pPr>
              <w:tabs>
                <w:tab w:val="decimal" w:pos="350"/>
              </w:tabs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&lt;10,0</w:t>
            </w:r>
          </w:p>
        </w:tc>
      </w:tr>
    </w:tbl>
    <w:p w:rsidR="00181A02" w:rsidRDefault="00292D94">
      <w:pPr>
        <w:pStyle w:val="CODEGEPRArfrences"/>
        <w:ind w:left="966" w:right="830"/>
        <w:rPr>
          <w:lang w:val="fr-FR"/>
        </w:rPr>
      </w:pPr>
      <w:r>
        <w:rPr>
          <w:vertAlign w:val="superscript"/>
          <w:lang w:val="fr-FR"/>
        </w:rPr>
        <w:t>a</w:t>
      </w:r>
      <w:r w:rsidR="00181A02">
        <w:rPr>
          <w:lang w:val="fr-FR"/>
        </w:rPr>
        <w:tab/>
        <w:t xml:space="preserve">Remarques ou références concernant des champs ou des données dans le tableau. </w:t>
      </w:r>
      <w:r>
        <w:rPr>
          <w:lang w:val="fr-FR"/>
        </w:rPr>
        <w:t>A</w:t>
      </w:r>
      <w:r w:rsidR="00181A02">
        <w:rPr>
          <w:lang w:val="fr-FR"/>
        </w:rPr>
        <w:t>juster le texte sur la largeur du tableau.</w:t>
      </w:r>
    </w:p>
    <w:p w:rsidR="00181A02" w:rsidRDefault="007B6461">
      <w:pPr>
        <w:rPr>
          <w:lang w:val="fr-FR"/>
        </w:rPr>
      </w:pPr>
      <w:r>
        <w:rPr>
          <w:lang w:val="fr-FR"/>
        </w:rPr>
        <w:t>Insérez</w:t>
      </w:r>
      <w:r w:rsidR="00181A02">
        <w:rPr>
          <w:lang w:val="fr-FR"/>
        </w:rPr>
        <w:t xml:space="preserve"> une ligne d’espace supplémentaire entre les tableaux et le texte.</w:t>
      </w:r>
    </w:p>
    <w:p w:rsidR="00181A02" w:rsidRDefault="00181A02">
      <w:pPr>
        <w:pStyle w:val="CODEGEPRAtitre2"/>
        <w:outlineLvl w:val="0"/>
        <w:rPr>
          <w:lang w:val="fr-FR"/>
        </w:rPr>
      </w:pPr>
      <w:r>
        <w:rPr>
          <w:lang w:val="fr-FR"/>
        </w:rPr>
        <w:t>Figures</w:t>
      </w:r>
    </w:p>
    <w:p w:rsidR="00181A02" w:rsidRDefault="00D15DAA">
      <w:pPr>
        <w:rPr>
          <w:lang w:val="fr-FR"/>
        </w:rPr>
      </w:pPr>
      <w:r>
        <w:rPr>
          <w:lang w:val="fr-FR"/>
        </w:rPr>
        <w:t xml:space="preserve">Centrez les </w:t>
      </w:r>
      <w:r w:rsidR="00181A02">
        <w:rPr>
          <w:lang w:val="fr-FR"/>
        </w:rPr>
        <w:t xml:space="preserve">figures et les images. </w:t>
      </w:r>
      <w:r w:rsidR="000E29F3">
        <w:rPr>
          <w:lang w:val="fr-FR"/>
        </w:rPr>
        <w:t>La légende doit être placée en-dessous de l’illustration. Laissez 6 points d’espace avant la figure. Laissez 6 points d’espace en-dessous de la légende.</w:t>
      </w:r>
    </w:p>
    <w:p w:rsidR="00181A02" w:rsidRDefault="001A5AD2">
      <w:pPr>
        <w:pStyle w:val="SFGP-Figure"/>
        <w:rPr>
          <w:lang w:val="fr-FR"/>
        </w:rPr>
      </w:pPr>
      <w:r>
        <w:rPr>
          <w:noProof/>
          <w:lang w:val="fr-FR" w:eastAsia="fr-FR"/>
        </w:rPr>
        <w:drawing>
          <wp:inline distT="0" distB="0" distL="0" distR="0">
            <wp:extent cx="3409950" cy="16764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3101" b="315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A02" w:rsidRDefault="00181A02">
      <w:pPr>
        <w:pStyle w:val="CODEGEPRAtitrefigure"/>
        <w:outlineLvl w:val="0"/>
        <w:rPr>
          <w:lang w:val="fr-FR"/>
        </w:rPr>
      </w:pPr>
      <w:r>
        <w:rPr>
          <w:lang w:val="fr-FR"/>
        </w:rPr>
        <w:t xml:space="preserve">Figure </w:t>
      </w:r>
      <w:r w:rsidR="000E29F3">
        <w:rPr>
          <w:lang w:val="fr-FR"/>
        </w:rPr>
        <w:t>1</w:t>
      </w:r>
      <w:r>
        <w:rPr>
          <w:lang w:val="fr-FR"/>
        </w:rPr>
        <w:t>. Des légendes devraient être placées au-dessous de l'illustration</w:t>
      </w:r>
      <w:r w:rsidR="000E29F3">
        <w:rPr>
          <w:lang w:val="fr-FR"/>
        </w:rPr>
        <w:t>. Laissez 6 points d’espace en-dessous de la légende.Utilisez le style</w:t>
      </w:r>
      <w:r>
        <w:rPr>
          <w:highlight w:val="yellow"/>
          <w:lang w:val="fr-FR"/>
        </w:rPr>
        <w:t>[Style_</w:t>
      </w:r>
      <w:r w:rsidR="00C4276A">
        <w:rPr>
          <w:highlight w:val="yellow"/>
          <w:lang w:val="fr-FR"/>
        </w:rPr>
        <w:t>CODEGEPRA_</w:t>
      </w:r>
      <w:r>
        <w:rPr>
          <w:highlight w:val="yellow"/>
          <w:lang w:val="fr-FR"/>
        </w:rPr>
        <w:t>titre_figure]</w:t>
      </w:r>
    </w:p>
    <w:p w:rsidR="00181A02" w:rsidRDefault="00181A02">
      <w:pPr>
        <w:rPr>
          <w:lang w:val="fr-FR"/>
        </w:rPr>
      </w:pPr>
      <w:r>
        <w:rPr>
          <w:lang w:val="fr-FR"/>
        </w:rPr>
        <w:lastRenderedPageBreak/>
        <w:t>Si nécessaire, deux figures étroites peuvent être placées côte à côte. Veillez à ce que la taille des caractères dans les figures soit lisible</w:t>
      </w:r>
      <w:r w:rsidR="000E29F3">
        <w:rPr>
          <w:lang w:val="fr-FR"/>
        </w:rPr>
        <w:t>.</w:t>
      </w:r>
    </w:p>
    <w:p w:rsidR="00181A02" w:rsidRPr="00133DCA" w:rsidRDefault="00181A02">
      <w:pPr>
        <w:pStyle w:val="CODEGEPRAtitre2"/>
        <w:outlineLvl w:val="0"/>
        <w:rPr>
          <w:lang w:val="en-US"/>
        </w:rPr>
      </w:pPr>
      <w:r w:rsidRPr="00133DCA">
        <w:rPr>
          <w:lang w:val="en-US"/>
        </w:rPr>
        <w:t>Références</w:t>
      </w:r>
    </w:p>
    <w:p w:rsidR="00181A02" w:rsidRPr="00927A4D" w:rsidRDefault="00181A02">
      <w:pPr>
        <w:pStyle w:val="CODEGEPRArfrences"/>
        <w:rPr>
          <w:lang w:val="en-US"/>
        </w:rPr>
      </w:pPr>
      <w:r w:rsidRPr="00927A4D">
        <w:rPr>
          <w:lang w:val="en-US"/>
        </w:rPr>
        <w:t xml:space="preserve">Bonzel, H.P., A.M. Bradshaw et G. Ertl, Eds., 1989, Physics and Chemistry of Alkali Metal Adsorption. Elsevier, </w:t>
      </w:r>
      <w:smartTag w:uri="urn:schemas-microsoft-com:office:smarttags" w:element="place">
        <w:smartTag w:uri="urn:schemas-microsoft-com:office:smarttags" w:element="City">
          <w:r w:rsidRPr="00927A4D">
            <w:rPr>
              <w:lang w:val="en-US"/>
            </w:rPr>
            <w:t>Amsterdam</w:t>
          </w:r>
        </w:smartTag>
      </w:smartTag>
      <w:r w:rsidRPr="00927A4D">
        <w:rPr>
          <w:lang w:val="en-US"/>
        </w:rPr>
        <w:t>.</w:t>
      </w:r>
    </w:p>
    <w:p w:rsidR="00181A02" w:rsidRPr="00927A4D" w:rsidRDefault="00181A02">
      <w:pPr>
        <w:pStyle w:val="CODEGEPRArfrences"/>
        <w:rPr>
          <w:lang w:val="en-US"/>
        </w:rPr>
      </w:pPr>
      <w:r w:rsidRPr="00927A4D">
        <w:rPr>
          <w:lang w:val="en-US"/>
        </w:rPr>
        <w:t>Hertel T., H. Over, H. Bludau, M. Gierer et G. Ertl, 1994a, Surf. Sci. 301, 1.</w:t>
      </w:r>
    </w:p>
    <w:p w:rsidR="00181A02" w:rsidRDefault="00181A02" w:rsidP="007D0B9E">
      <w:pPr>
        <w:pStyle w:val="CODEGEPRArfrences"/>
        <w:rPr>
          <w:lang w:val="fr-FR"/>
        </w:rPr>
      </w:pPr>
      <w:r w:rsidRPr="00927A4D">
        <w:rPr>
          <w:lang w:val="en-US"/>
        </w:rPr>
        <w:t xml:space="preserve">Kjurkchiev, N. et A. Andreev, 1990, Two-sided method for computation of all multiple roots of an algebraic polynomial, Serdica 15, 302 (in Russian). </w:t>
      </w:r>
      <w:r>
        <w:rPr>
          <w:highlight w:val="yellow"/>
          <w:lang w:val="fr-FR"/>
        </w:rPr>
        <w:t>[</w:t>
      </w:r>
      <w:r w:rsidR="007D0B9E" w:rsidRPr="007D0B9E">
        <w:rPr>
          <w:highlight w:val="yellow"/>
          <w:lang w:val="fr-FR"/>
        </w:rPr>
        <w:t>Style</w:t>
      </w:r>
      <w:r w:rsidR="00C4276A">
        <w:rPr>
          <w:highlight w:val="yellow"/>
          <w:lang w:val="fr-FR"/>
        </w:rPr>
        <w:t>_CODEGEPRA_référence</w:t>
      </w:r>
      <w:r w:rsidR="007D0B9E">
        <w:rPr>
          <w:highlight w:val="yellow"/>
          <w:lang w:val="fr-FR"/>
        </w:rPr>
        <w:t>s</w:t>
      </w:r>
      <w:r>
        <w:rPr>
          <w:highlight w:val="yellow"/>
          <w:lang w:val="fr-FR"/>
        </w:rPr>
        <w:t>]</w:t>
      </w:r>
    </w:p>
    <w:p w:rsidR="00181A02" w:rsidRDefault="00181A02">
      <w:pPr>
        <w:pBdr>
          <w:bottom w:val="single" w:sz="12" w:space="1" w:color="auto"/>
        </w:pBdr>
        <w:rPr>
          <w:lang w:val="fr-FR"/>
        </w:rPr>
      </w:pPr>
    </w:p>
    <w:p w:rsidR="00D15DAA" w:rsidRDefault="00D15DAA">
      <w:pPr>
        <w:rPr>
          <w:sz w:val="18"/>
          <w:highlight w:val="yellow"/>
          <w:lang w:val="fr-FR"/>
        </w:rPr>
      </w:pPr>
    </w:p>
    <w:p w:rsidR="00181A02" w:rsidRPr="00C4276A" w:rsidRDefault="00181A02">
      <w:pPr>
        <w:rPr>
          <w:highlight w:val="yellow"/>
          <w:lang w:val="fr-FR"/>
        </w:rPr>
      </w:pPr>
      <w:r w:rsidRPr="00C4276A">
        <w:rPr>
          <w:highlight w:val="yellow"/>
          <w:lang w:val="fr-FR"/>
        </w:rPr>
        <w:t>[</w:t>
      </w:r>
      <w:r w:rsidR="00C4276A" w:rsidRPr="00C4276A">
        <w:rPr>
          <w:highlight w:val="yellow"/>
          <w:lang w:val="fr-FR"/>
        </w:rPr>
        <w:t>Style_CODEGEPRA_titre_1</w:t>
      </w:r>
      <w:r w:rsidRPr="00C4276A">
        <w:rPr>
          <w:highlight w:val="yellow"/>
          <w:lang w:val="fr-FR"/>
        </w:rPr>
        <w:t>]</w:t>
      </w:r>
    </w:p>
    <w:p w:rsidR="00181A02" w:rsidRPr="00D15DAA" w:rsidRDefault="00C4276A" w:rsidP="00D15DAA">
      <w:pPr>
        <w:spacing w:after="60"/>
        <w:rPr>
          <w:lang w:val="fr-FR"/>
        </w:rPr>
      </w:pPr>
      <w:r>
        <w:rPr>
          <w:lang w:val="fr-FR"/>
        </w:rPr>
        <w:t>Calibri</w:t>
      </w:r>
      <w:r w:rsidR="00133DCA" w:rsidRPr="00D15DAA">
        <w:rPr>
          <w:lang w:val="fr-FR"/>
        </w:rPr>
        <w:t>,</w:t>
      </w:r>
      <w:r w:rsidR="00181A02" w:rsidRPr="00D15DAA">
        <w:rPr>
          <w:lang w:val="fr-FR"/>
        </w:rPr>
        <w:t xml:space="preserve"> 14 points, Gras, Centré, Espace avant </w:t>
      </w:r>
      <w:r w:rsidR="00292D94">
        <w:rPr>
          <w:lang w:val="fr-FR"/>
        </w:rPr>
        <w:t>18</w:t>
      </w:r>
      <w:r w:rsidR="00181A02" w:rsidRPr="00D15DAA">
        <w:rPr>
          <w:lang w:val="fr-FR"/>
        </w:rPr>
        <w:t xml:space="preserve"> points, après 6 points.</w:t>
      </w:r>
    </w:p>
    <w:p w:rsidR="00D15DAA" w:rsidRPr="00D15DAA" w:rsidRDefault="00C4276A" w:rsidP="00D15DAA">
      <w:pPr>
        <w:rPr>
          <w:highlight w:val="yellow"/>
          <w:lang w:val="fr-FR"/>
        </w:rPr>
      </w:pPr>
      <w:r>
        <w:rPr>
          <w:highlight w:val="yellow"/>
          <w:lang w:val="fr-FR"/>
        </w:rPr>
        <w:t>[Style_CODEGEPRA_Auteurs</w:t>
      </w:r>
      <w:r w:rsidR="00D15DAA" w:rsidRPr="00D15DAA">
        <w:rPr>
          <w:highlight w:val="yellow"/>
          <w:lang w:val="fr-FR"/>
        </w:rPr>
        <w:t>]</w:t>
      </w:r>
    </w:p>
    <w:p w:rsidR="00D15DAA" w:rsidRPr="00D15DAA" w:rsidRDefault="00C4276A" w:rsidP="00D15DAA">
      <w:pPr>
        <w:spacing w:after="60"/>
        <w:rPr>
          <w:lang w:val="fr-FR"/>
        </w:rPr>
      </w:pPr>
      <w:r>
        <w:rPr>
          <w:lang w:val="fr-FR"/>
        </w:rPr>
        <w:t>Calibri</w:t>
      </w:r>
      <w:r w:rsidR="00D15DAA" w:rsidRPr="00D15DAA">
        <w:rPr>
          <w:lang w:val="fr-FR"/>
        </w:rPr>
        <w:t xml:space="preserve">, </w:t>
      </w:r>
      <w:r w:rsidR="00D15DAA">
        <w:rPr>
          <w:lang w:val="fr-FR"/>
        </w:rPr>
        <w:t>10</w:t>
      </w:r>
      <w:r w:rsidR="00D15DAA" w:rsidRPr="00D15DAA">
        <w:rPr>
          <w:lang w:val="fr-FR"/>
        </w:rPr>
        <w:t xml:space="preserve"> points, </w:t>
      </w:r>
      <w:r w:rsidR="00D15DAA">
        <w:rPr>
          <w:lang w:val="fr-FR"/>
        </w:rPr>
        <w:t>Normal</w:t>
      </w:r>
      <w:r w:rsidR="00D15DAA" w:rsidRPr="00D15DAA">
        <w:rPr>
          <w:lang w:val="fr-FR"/>
        </w:rPr>
        <w:t>, Centré.</w:t>
      </w:r>
    </w:p>
    <w:p w:rsidR="00D15DAA" w:rsidRPr="00D15DAA" w:rsidRDefault="00D15DAA" w:rsidP="00D15DAA">
      <w:pPr>
        <w:rPr>
          <w:highlight w:val="yellow"/>
          <w:lang w:val="fr-FR"/>
        </w:rPr>
      </w:pPr>
      <w:r w:rsidRPr="00D15DAA">
        <w:rPr>
          <w:highlight w:val="yellow"/>
          <w:lang w:val="fr-FR"/>
        </w:rPr>
        <w:t>[Style_a</w:t>
      </w:r>
      <w:r>
        <w:rPr>
          <w:highlight w:val="yellow"/>
          <w:lang w:val="fr-FR"/>
        </w:rPr>
        <w:t>ffiliation</w:t>
      </w:r>
      <w:r w:rsidRPr="00D15DAA">
        <w:rPr>
          <w:highlight w:val="yellow"/>
          <w:lang w:val="fr-FR"/>
        </w:rPr>
        <w:t>]</w:t>
      </w:r>
    </w:p>
    <w:p w:rsidR="00D15DAA" w:rsidRPr="00D15DAA" w:rsidRDefault="004F23AF" w:rsidP="00D15DAA">
      <w:pPr>
        <w:spacing w:after="60"/>
        <w:rPr>
          <w:lang w:val="fr-FR"/>
        </w:rPr>
      </w:pPr>
      <w:r>
        <w:rPr>
          <w:lang w:val="fr-FR"/>
        </w:rPr>
        <w:t>Calibri</w:t>
      </w:r>
      <w:r w:rsidR="00D15DAA" w:rsidRPr="00D15DAA">
        <w:rPr>
          <w:lang w:val="fr-FR"/>
        </w:rPr>
        <w:t xml:space="preserve">, </w:t>
      </w:r>
      <w:r w:rsidR="00D15DAA">
        <w:rPr>
          <w:lang w:val="fr-FR"/>
        </w:rPr>
        <w:t>10</w:t>
      </w:r>
      <w:r w:rsidR="00D15DAA" w:rsidRPr="00D15DAA">
        <w:rPr>
          <w:lang w:val="fr-FR"/>
        </w:rPr>
        <w:t xml:space="preserve"> points, </w:t>
      </w:r>
      <w:r w:rsidR="00D15DAA">
        <w:rPr>
          <w:lang w:val="fr-FR"/>
        </w:rPr>
        <w:t>Normal</w:t>
      </w:r>
      <w:r w:rsidR="00D15DAA" w:rsidRPr="00D15DAA">
        <w:rPr>
          <w:lang w:val="fr-FR"/>
        </w:rPr>
        <w:t>, Centré</w:t>
      </w:r>
      <w:r w:rsidR="00D15DAA">
        <w:rPr>
          <w:lang w:val="fr-FR"/>
        </w:rPr>
        <w:t>, sur 1 ligne</w:t>
      </w:r>
      <w:r w:rsidR="00D15DAA" w:rsidRPr="00D15DAA">
        <w:rPr>
          <w:lang w:val="fr-FR"/>
        </w:rPr>
        <w:t>. Espace avant 2 points, après 1 point.</w:t>
      </w:r>
    </w:p>
    <w:p w:rsidR="00D15DAA" w:rsidRPr="00D15DAA" w:rsidRDefault="00D15DAA" w:rsidP="00D15DAA">
      <w:pPr>
        <w:rPr>
          <w:lang w:val="fr-FR"/>
        </w:rPr>
      </w:pPr>
      <w:r w:rsidRPr="00D15DAA">
        <w:rPr>
          <w:highlight w:val="yellow"/>
          <w:lang w:val="fr-FR"/>
        </w:rPr>
        <w:t>[Style: Normal]</w:t>
      </w:r>
    </w:p>
    <w:p w:rsidR="00D15DAA" w:rsidRPr="00D15DAA" w:rsidRDefault="004F23AF" w:rsidP="00D15DAA">
      <w:pPr>
        <w:spacing w:after="60"/>
        <w:rPr>
          <w:lang w:val="fr-FR"/>
        </w:rPr>
      </w:pPr>
      <w:r>
        <w:rPr>
          <w:lang w:val="fr-FR"/>
        </w:rPr>
        <w:t>Calibri</w:t>
      </w:r>
      <w:r w:rsidR="00D15DAA" w:rsidRPr="00D15DAA">
        <w:rPr>
          <w:lang w:val="fr-FR"/>
        </w:rPr>
        <w:t>, 10 points, interligne multiple 1,1, éviter veuves et orphelines.</w:t>
      </w:r>
    </w:p>
    <w:p w:rsidR="00181A02" w:rsidRPr="00D15DAA" w:rsidRDefault="00181A02">
      <w:pPr>
        <w:rPr>
          <w:highlight w:val="yellow"/>
          <w:lang w:val="fr-FR"/>
        </w:rPr>
      </w:pPr>
      <w:r w:rsidRPr="00D15DAA">
        <w:rPr>
          <w:highlight w:val="yellow"/>
          <w:lang w:val="fr-FR"/>
        </w:rPr>
        <w:t>[Style</w:t>
      </w:r>
      <w:r w:rsidR="00292D94">
        <w:rPr>
          <w:highlight w:val="yellow"/>
          <w:lang w:val="fr-FR"/>
        </w:rPr>
        <w:t>_</w:t>
      </w:r>
      <w:r w:rsidRPr="00D15DAA">
        <w:rPr>
          <w:highlight w:val="yellow"/>
          <w:lang w:val="fr-FR"/>
        </w:rPr>
        <w:t xml:space="preserve">Equation] </w:t>
      </w:r>
    </w:p>
    <w:p w:rsidR="00181A02" w:rsidRPr="00D15DAA" w:rsidRDefault="00181A02" w:rsidP="00292D94">
      <w:pPr>
        <w:spacing w:after="60"/>
        <w:rPr>
          <w:lang w:val="fr-FR"/>
        </w:rPr>
      </w:pPr>
      <w:r w:rsidRPr="00D15DAA">
        <w:rPr>
          <w:lang w:val="fr-FR"/>
        </w:rPr>
        <w:t>Normal + Espace avant 3 points, après 3 points, Tabulation 15 cm. aligné à droite.</w:t>
      </w:r>
    </w:p>
    <w:p w:rsidR="00181A02" w:rsidRPr="00D15DAA" w:rsidRDefault="00181A02">
      <w:pPr>
        <w:rPr>
          <w:highlight w:val="yellow"/>
          <w:lang w:val="fr-FR"/>
        </w:rPr>
      </w:pPr>
      <w:r w:rsidRPr="00D15DAA">
        <w:rPr>
          <w:highlight w:val="yellow"/>
          <w:lang w:val="fr-FR"/>
        </w:rPr>
        <w:t>[Style_</w:t>
      </w:r>
      <w:r w:rsidR="000E29F3">
        <w:rPr>
          <w:highlight w:val="yellow"/>
          <w:lang w:val="fr-FR"/>
        </w:rPr>
        <w:t>titre_</w:t>
      </w:r>
      <w:r w:rsidRPr="00D15DAA">
        <w:rPr>
          <w:highlight w:val="yellow"/>
          <w:lang w:val="fr-FR"/>
        </w:rPr>
        <w:t>tableau]</w:t>
      </w:r>
    </w:p>
    <w:p w:rsidR="00181A02" w:rsidRPr="00D15DAA" w:rsidRDefault="004F23AF" w:rsidP="00D15DAA">
      <w:pPr>
        <w:spacing w:after="60"/>
        <w:rPr>
          <w:lang w:val="fr-FR"/>
        </w:rPr>
      </w:pPr>
      <w:r>
        <w:rPr>
          <w:lang w:val="fr-FR"/>
        </w:rPr>
        <w:t>Calibri</w:t>
      </w:r>
      <w:r w:rsidR="00D15DAA">
        <w:rPr>
          <w:lang w:val="fr-FR"/>
        </w:rPr>
        <w:t>,</w:t>
      </w:r>
      <w:r w:rsidR="00181A02" w:rsidRPr="00D15DAA">
        <w:rPr>
          <w:lang w:val="fr-FR"/>
        </w:rPr>
        <w:t xml:space="preserve"> 9 points, Italique, Justifié, </w:t>
      </w:r>
      <w:r w:rsidR="000E29F3">
        <w:rPr>
          <w:lang w:val="fr-FR"/>
        </w:rPr>
        <w:t xml:space="preserve">Espace </w:t>
      </w:r>
      <w:r w:rsidR="00181A02" w:rsidRPr="00D15DAA">
        <w:rPr>
          <w:lang w:val="fr-FR"/>
        </w:rPr>
        <w:t xml:space="preserve">avant 6 points, </w:t>
      </w:r>
      <w:r w:rsidR="000E29F3">
        <w:rPr>
          <w:lang w:val="fr-FR"/>
        </w:rPr>
        <w:t xml:space="preserve">Espace </w:t>
      </w:r>
      <w:r w:rsidR="00181A02" w:rsidRPr="00D15DAA">
        <w:rPr>
          <w:lang w:val="fr-FR"/>
        </w:rPr>
        <w:t xml:space="preserve">après </w:t>
      </w:r>
      <w:r w:rsidR="000E29F3">
        <w:rPr>
          <w:lang w:val="fr-FR"/>
        </w:rPr>
        <w:t>0</w:t>
      </w:r>
      <w:r w:rsidR="00181A02" w:rsidRPr="00D15DAA">
        <w:rPr>
          <w:lang w:val="fr-FR"/>
        </w:rPr>
        <w:t xml:space="preserve"> point.</w:t>
      </w:r>
      <w:r w:rsidR="000E29F3">
        <w:rPr>
          <w:lang w:val="fr-FR"/>
        </w:rPr>
        <w:t xml:space="preserve"> A placer au-dessus du tableau.</w:t>
      </w:r>
    </w:p>
    <w:p w:rsidR="00181A02" w:rsidRPr="00D15DAA" w:rsidRDefault="00181A02">
      <w:pPr>
        <w:rPr>
          <w:highlight w:val="yellow"/>
          <w:lang w:val="fr-FR"/>
        </w:rPr>
      </w:pPr>
      <w:r w:rsidRPr="00D15DAA">
        <w:rPr>
          <w:highlight w:val="yellow"/>
          <w:lang w:val="fr-FR"/>
        </w:rPr>
        <w:t>[Style</w:t>
      </w:r>
      <w:r w:rsidR="000E29F3">
        <w:rPr>
          <w:highlight w:val="yellow"/>
          <w:lang w:val="fr-FR"/>
        </w:rPr>
        <w:t>_</w:t>
      </w:r>
      <w:r w:rsidRPr="00D15DAA">
        <w:rPr>
          <w:highlight w:val="yellow"/>
          <w:lang w:val="fr-FR"/>
        </w:rPr>
        <w:t>titre_figure]</w:t>
      </w:r>
    </w:p>
    <w:p w:rsidR="000E29F3" w:rsidRPr="00D15DAA" w:rsidRDefault="004F23AF" w:rsidP="000E29F3">
      <w:pPr>
        <w:spacing w:after="60"/>
        <w:rPr>
          <w:lang w:val="fr-FR"/>
        </w:rPr>
      </w:pPr>
      <w:r>
        <w:rPr>
          <w:lang w:val="fr-FR"/>
        </w:rPr>
        <w:t>Calibri</w:t>
      </w:r>
      <w:r w:rsidR="000E29F3">
        <w:rPr>
          <w:lang w:val="fr-FR"/>
        </w:rPr>
        <w:t>,</w:t>
      </w:r>
      <w:r w:rsidR="000E29F3" w:rsidRPr="00D15DAA">
        <w:rPr>
          <w:lang w:val="fr-FR"/>
        </w:rPr>
        <w:t xml:space="preserve"> 9 points, Italique, Justifié</w:t>
      </w:r>
      <w:r w:rsidR="000E29F3">
        <w:rPr>
          <w:lang w:val="fr-FR"/>
        </w:rPr>
        <w:t xml:space="preserve">. Espace avant 0 point. Espace </w:t>
      </w:r>
      <w:r w:rsidR="000E29F3" w:rsidRPr="00D15DAA">
        <w:rPr>
          <w:lang w:val="fr-FR"/>
        </w:rPr>
        <w:t>après 6 points.</w:t>
      </w:r>
      <w:r w:rsidR="000E29F3">
        <w:rPr>
          <w:lang w:val="fr-FR"/>
        </w:rPr>
        <w:t xml:space="preserve"> A placer en-dessous de la figure.</w:t>
      </w:r>
    </w:p>
    <w:p w:rsidR="00181A02" w:rsidRPr="00D15DAA" w:rsidRDefault="00181A02">
      <w:pPr>
        <w:rPr>
          <w:highlight w:val="yellow"/>
          <w:lang w:val="fr-FR"/>
        </w:rPr>
      </w:pPr>
      <w:r w:rsidRPr="00D15DAA">
        <w:rPr>
          <w:highlight w:val="yellow"/>
          <w:lang w:val="fr-FR"/>
        </w:rPr>
        <w:t>[Style</w:t>
      </w:r>
      <w:r w:rsidR="000E29F3">
        <w:rPr>
          <w:highlight w:val="yellow"/>
          <w:lang w:val="fr-FR"/>
        </w:rPr>
        <w:t>_</w:t>
      </w:r>
      <w:r w:rsidRPr="00D15DAA">
        <w:rPr>
          <w:highlight w:val="yellow"/>
          <w:lang w:val="fr-FR"/>
        </w:rPr>
        <w:t>Figure]</w:t>
      </w:r>
    </w:p>
    <w:p w:rsidR="00181A02" w:rsidRPr="00D15DAA" w:rsidRDefault="00181A02" w:rsidP="000E29F3">
      <w:pPr>
        <w:spacing w:after="60"/>
        <w:rPr>
          <w:lang w:val="fr-FR"/>
        </w:rPr>
      </w:pPr>
      <w:r w:rsidRPr="00D15DAA">
        <w:rPr>
          <w:lang w:val="fr-FR"/>
        </w:rPr>
        <w:t>Normal + Centré, Espace avant 6 points.</w:t>
      </w:r>
    </w:p>
    <w:p w:rsidR="00181A02" w:rsidRPr="00D15DAA" w:rsidRDefault="00181A02">
      <w:pPr>
        <w:rPr>
          <w:lang w:val="fr-FR"/>
        </w:rPr>
      </w:pPr>
      <w:r w:rsidRPr="00D15DAA">
        <w:rPr>
          <w:highlight w:val="yellow"/>
          <w:lang w:val="fr-FR"/>
        </w:rPr>
        <w:t>[Style</w:t>
      </w:r>
      <w:r w:rsidR="000E29F3">
        <w:rPr>
          <w:highlight w:val="yellow"/>
          <w:lang w:val="fr-FR"/>
        </w:rPr>
        <w:t>_</w:t>
      </w:r>
      <w:r w:rsidRPr="00D15DAA">
        <w:rPr>
          <w:highlight w:val="yellow"/>
          <w:lang w:val="fr-FR"/>
        </w:rPr>
        <w:t>Références]</w:t>
      </w:r>
    </w:p>
    <w:p w:rsidR="00133DCA" w:rsidRPr="00D15DAA" w:rsidRDefault="00181A02">
      <w:pPr>
        <w:rPr>
          <w:lang w:val="fr-FR"/>
        </w:rPr>
      </w:pPr>
      <w:r w:rsidRPr="00D15DAA">
        <w:rPr>
          <w:lang w:val="fr-FR"/>
        </w:rPr>
        <w:t>Normal + Police</w:t>
      </w:r>
      <w:r w:rsidR="004F23AF">
        <w:rPr>
          <w:lang w:val="fr-FR"/>
        </w:rPr>
        <w:t>Calibri</w:t>
      </w:r>
      <w:r w:rsidR="00133DCA" w:rsidRPr="00D15DAA">
        <w:rPr>
          <w:lang w:val="fr-FR"/>
        </w:rPr>
        <w:t xml:space="preserve">, </w:t>
      </w:r>
      <w:r w:rsidRPr="00D15DAA">
        <w:rPr>
          <w:lang w:val="fr-FR"/>
        </w:rPr>
        <w:t xml:space="preserve">9 points, </w:t>
      </w:r>
      <w:r w:rsidR="004F23AF" w:rsidRPr="00D15DAA">
        <w:rPr>
          <w:lang w:val="fr-FR"/>
        </w:rPr>
        <w:t>Indentation :</w:t>
      </w:r>
      <w:r w:rsidRPr="00D15DAA">
        <w:rPr>
          <w:lang w:val="fr-FR"/>
        </w:rPr>
        <w:t xml:space="preserve"> retrait négatif 0,25 cm</w:t>
      </w:r>
      <w:r w:rsidR="00133DCA" w:rsidRPr="00D15DAA">
        <w:rPr>
          <w:lang w:val="fr-FR"/>
        </w:rPr>
        <w:t xml:space="preserve">, </w:t>
      </w:r>
    </w:p>
    <w:p w:rsidR="00181A02" w:rsidRPr="00D15DAA" w:rsidRDefault="00133DCA">
      <w:pPr>
        <w:rPr>
          <w:lang w:val="fr-FR"/>
        </w:rPr>
      </w:pPr>
      <w:r w:rsidRPr="00D15DAA">
        <w:rPr>
          <w:lang w:val="fr-FR"/>
        </w:rPr>
        <w:t>Pas de numéro, par ordre alphabétique</w:t>
      </w:r>
      <w:r w:rsidR="000E29F3">
        <w:rPr>
          <w:lang w:val="fr-FR"/>
        </w:rPr>
        <w:t>. Privilégiez les noms abrégés des journaux. Mentionnez auteurs, nom abrégé du journal, année, volume, pages-pages.</w:t>
      </w:r>
    </w:p>
    <w:sectPr w:rsidR="00181A02" w:rsidRPr="00D15DAA" w:rsidSect="006E3439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560" w:right="1417" w:bottom="1417" w:left="1417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439" w:rsidRDefault="006E3439">
      <w:r>
        <w:separator/>
      </w:r>
    </w:p>
  </w:endnote>
  <w:endnote w:type="continuationSeparator" w:id="1">
    <w:p w:rsidR="006E3439" w:rsidRDefault="006E34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A02" w:rsidRDefault="00181A02">
    <w:pPr>
      <w:pStyle w:val="Pieddepage"/>
      <w:jc w:val="center"/>
      <w:rPr>
        <w:lang w:val="fr-FR"/>
      </w:rPr>
    </w:pPr>
    <w:r>
      <w:rPr>
        <w:lang w:val="fr-FR"/>
      </w:rPr>
      <w:t>Axx-</w:t>
    </w:r>
    <w:r w:rsidR="00A83D14"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 w:rsidR="00A83D14">
      <w:rPr>
        <w:rStyle w:val="Numrodepage"/>
      </w:rPr>
      <w:fldChar w:fldCharType="separate"/>
    </w:r>
    <w:r w:rsidR="001404E6">
      <w:rPr>
        <w:rStyle w:val="Numrodepage"/>
        <w:noProof/>
      </w:rPr>
      <w:t>2</w:t>
    </w:r>
    <w:r w:rsidR="00A83D14">
      <w:rPr>
        <w:rStyle w:val="Numrodepage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A02" w:rsidRDefault="00181A02">
    <w:pPr>
      <w:pStyle w:val="Pieddepage"/>
      <w:jc w:val="center"/>
      <w:rPr>
        <w:lang w:val="fr-FR"/>
      </w:rPr>
    </w:pPr>
    <w:r>
      <w:rPr>
        <w:lang w:val="fr-FR"/>
      </w:rPr>
      <w:t>Axx-</w:t>
    </w:r>
    <w:r w:rsidR="00A83D14"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 w:rsidR="00A83D14">
      <w:rPr>
        <w:rStyle w:val="Numrodepage"/>
      </w:rPr>
      <w:fldChar w:fldCharType="separate"/>
    </w:r>
    <w:r w:rsidR="007F68FF">
      <w:rPr>
        <w:rStyle w:val="Numrodepage"/>
        <w:noProof/>
      </w:rPr>
      <w:t>1</w:t>
    </w:r>
    <w:r w:rsidR="00A83D14">
      <w:rPr>
        <w:rStyle w:val="Numrodepage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439" w:rsidRDefault="006E3439">
      <w:r>
        <w:separator/>
      </w:r>
    </w:p>
  </w:footnote>
  <w:footnote w:type="continuationSeparator" w:id="1">
    <w:p w:rsidR="006E3439" w:rsidRDefault="006E3439">
      <w:r>
        <w:continuationSeparator/>
      </w:r>
    </w:p>
  </w:footnote>
  <w:footnote w:id="2">
    <w:p w:rsidR="009459E4" w:rsidRPr="00927A4D" w:rsidRDefault="009459E4" w:rsidP="009459E4">
      <w:pPr>
        <w:pStyle w:val="CODEGEPRArfrences"/>
        <w:rPr>
          <w:lang w:val="fr-FR"/>
        </w:rPr>
      </w:pPr>
      <w:r w:rsidRPr="00927A4D">
        <w:rPr>
          <w:rStyle w:val="Appelnotedebasdep"/>
          <w:lang w:val="fr-FR"/>
        </w:rPr>
        <w:t>*</w:t>
      </w:r>
      <w:r w:rsidRPr="00927A4D">
        <w:rPr>
          <w:lang w:val="fr-FR"/>
        </w:rPr>
        <w:t xml:space="preserve"> Auteur/s à qui la correspondance devrait être adressée : </w:t>
      </w:r>
      <w:hyperlink r:id="rId1" w:history="1">
        <w:r w:rsidRPr="00927A4D">
          <w:rPr>
            <w:lang w:val="fr-FR"/>
          </w:rPr>
          <w:t>adresse@courriel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0B0" w:rsidRPr="000C0FF7" w:rsidRDefault="00EE70B0" w:rsidP="00EE70B0">
    <w:pPr>
      <w:autoSpaceDE w:val="0"/>
      <w:autoSpaceDN w:val="0"/>
      <w:adjustRightInd w:val="0"/>
      <w:jc w:val="right"/>
      <w:rPr>
        <w:i/>
        <w:lang w:val="fr-FR"/>
      </w:rPr>
    </w:pPr>
    <w:r w:rsidRPr="000C0FF7">
      <w:rPr>
        <w:i/>
        <w:lang w:val="fr-FR"/>
      </w:rPr>
      <w:t>Journée scientifique</w:t>
    </w:r>
    <w:r>
      <w:rPr>
        <w:i/>
        <w:lang w:val="fr-FR"/>
      </w:rPr>
      <w:t xml:space="preserve"> du CODEGEPRA </w:t>
    </w:r>
    <w:r w:rsidRPr="000C0FF7">
      <w:rPr>
        <w:i/>
        <w:lang w:val="fr-FR"/>
      </w:rPr>
      <w:t>201</w:t>
    </w:r>
    <w:r>
      <w:rPr>
        <w:i/>
        <w:lang w:val="fr-FR"/>
      </w:rPr>
      <w:t>7</w:t>
    </w:r>
  </w:p>
  <w:p w:rsidR="00EE70B0" w:rsidRDefault="00EE70B0" w:rsidP="00EE70B0">
    <w:pPr>
      <w:autoSpaceDE w:val="0"/>
      <w:autoSpaceDN w:val="0"/>
      <w:adjustRightInd w:val="0"/>
      <w:jc w:val="right"/>
      <w:rPr>
        <w:i/>
        <w:lang w:val="fr-FR"/>
      </w:rPr>
    </w:pPr>
    <w:r>
      <w:rPr>
        <w:i/>
        <w:lang w:val="fr-FR"/>
      </w:rPr>
      <w:t>16</w:t>
    </w:r>
    <w:r w:rsidRPr="000C0FF7">
      <w:rPr>
        <w:i/>
        <w:lang w:val="fr-FR"/>
      </w:rPr>
      <w:t xml:space="preserve"> Novembre 201</w:t>
    </w:r>
    <w:r>
      <w:rPr>
        <w:i/>
        <w:lang w:val="fr-FR"/>
      </w:rPr>
      <w:t>7</w:t>
    </w:r>
  </w:p>
  <w:p w:rsidR="00181A02" w:rsidRPr="00EE70B0" w:rsidRDefault="00EE70B0" w:rsidP="00EE70B0">
    <w:pPr>
      <w:autoSpaceDE w:val="0"/>
      <w:autoSpaceDN w:val="0"/>
      <w:adjustRightInd w:val="0"/>
      <w:jc w:val="right"/>
      <w:rPr>
        <w:i/>
        <w:lang w:val="fr-FR"/>
      </w:rPr>
    </w:pPr>
    <w:r>
      <w:rPr>
        <w:i/>
        <w:lang w:val="fr-FR"/>
      </w:rPr>
      <w:tab/>
    </w:r>
    <w:r>
      <w:rPr>
        <w:i/>
        <w:lang w:val="fr-FR"/>
      </w:rPr>
      <w:tab/>
    </w:r>
    <w:r>
      <w:rPr>
        <w:i/>
        <w:lang w:val="fr-FR"/>
      </w:rPr>
      <w:tab/>
    </w:r>
    <w:r>
      <w:rPr>
        <w:i/>
        <w:lang w:val="fr-FR"/>
      </w:rPr>
      <w:tab/>
      <w:t xml:space="preserve">         Polytech’ Annecy Chambéry - Campus du Bourget du Lac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AD9" w:rsidRPr="0032399F" w:rsidRDefault="002858BC" w:rsidP="006E4048">
    <w:pPr>
      <w:autoSpaceDE w:val="0"/>
      <w:autoSpaceDN w:val="0"/>
      <w:adjustRightInd w:val="0"/>
      <w:jc w:val="right"/>
      <w:rPr>
        <w:rFonts w:asciiTheme="minorHAnsi" w:hAnsiTheme="minorHAnsi" w:cstheme="minorHAnsi"/>
        <w:i/>
        <w:lang w:val="fr-FR"/>
      </w:rPr>
    </w:pPr>
    <w:r w:rsidRPr="0032399F">
      <w:rPr>
        <w:rFonts w:asciiTheme="minorHAnsi" w:hAnsiTheme="minorHAnsi" w:cstheme="minorHAnsi"/>
        <w:i/>
        <w:lang w:val="fr-FR"/>
      </w:rPr>
      <w:t xml:space="preserve">Journée </w:t>
    </w:r>
    <w:r w:rsidR="00174501" w:rsidRPr="0032399F">
      <w:rPr>
        <w:rFonts w:asciiTheme="minorHAnsi" w:hAnsiTheme="minorHAnsi" w:cstheme="minorHAnsi"/>
        <w:i/>
        <w:lang w:val="fr-FR"/>
      </w:rPr>
      <w:t>S</w:t>
    </w:r>
    <w:r w:rsidR="00DF5B1D" w:rsidRPr="0032399F">
      <w:rPr>
        <w:rFonts w:asciiTheme="minorHAnsi" w:hAnsiTheme="minorHAnsi" w:cstheme="minorHAnsi"/>
        <w:i/>
        <w:lang w:val="fr-FR"/>
      </w:rPr>
      <w:t>cientifique</w:t>
    </w:r>
    <w:r w:rsidR="004E1C89" w:rsidRPr="0032399F">
      <w:rPr>
        <w:rFonts w:asciiTheme="minorHAnsi" w:hAnsiTheme="minorHAnsi" w:cstheme="minorHAnsi"/>
        <w:i/>
        <w:lang w:val="fr-FR"/>
      </w:rPr>
      <w:t>CODEGEPRA – SFGP Sud-Est</w:t>
    </w:r>
    <w:r w:rsidR="00DC5AD9" w:rsidRPr="0032399F">
      <w:rPr>
        <w:rFonts w:asciiTheme="minorHAnsi" w:hAnsiTheme="minorHAnsi" w:cstheme="minorHAnsi"/>
        <w:i/>
        <w:lang w:val="fr-FR"/>
      </w:rPr>
      <w:t>20</w:t>
    </w:r>
    <w:r w:rsidR="0032399F">
      <w:rPr>
        <w:rFonts w:asciiTheme="minorHAnsi" w:hAnsiTheme="minorHAnsi" w:cstheme="minorHAnsi"/>
        <w:i/>
        <w:lang w:val="fr-FR"/>
      </w:rPr>
      <w:t>2</w:t>
    </w:r>
    <w:r w:rsidR="00DE36F9">
      <w:rPr>
        <w:rFonts w:asciiTheme="minorHAnsi" w:hAnsiTheme="minorHAnsi" w:cstheme="minorHAnsi"/>
        <w:i/>
        <w:lang w:val="fr-FR"/>
      </w:rPr>
      <w:t>4</w:t>
    </w:r>
  </w:p>
  <w:p w:rsidR="000C0FF7" w:rsidRDefault="00046112" w:rsidP="006E4048">
    <w:pPr>
      <w:autoSpaceDE w:val="0"/>
      <w:autoSpaceDN w:val="0"/>
      <w:adjustRightInd w:val="0"/>
      <w:jc w:val="right"/>
      <w:rPr>
        <w:rFonts w:asciiTheme="minorHAnsi" w:hAnsiTheme="minorHAnsi" w:cstheme="minorHAnsi"/>
        <w:i/>
        <w:lang w:val="fr-FR"/>
      </w:rPr>
    </w:pPr>
    <w:r>
      <w:rPr>
        <w:rFonts w:asciiTheme="minorHAnsi" w:hAnsiTheme="minorHAnsi" w:cstheme="minorHAnsi"/>
        <w:i/>
        <w:lang w:val="fr-FR"/>
      </w:rPr>
      <w:t>28</w:t>
    </w:r>
    <w:r w:rsidR="007F68FF">
      <w:rPr>
        <w:rFonts w:asciiTheme="minorHAnsi" w:hAnsiTheme="minorHAnsi" w:cstheme="minorHAnsi"/>
        <w:i/>
        <w:lang w:val="fr-FR"/>
      </w:rPr>
      <w:t xml:space="preserve"> </w:t>
    </w:r>
    <w:r w:rsidR="000C0FF7" w:rsidRPr="0032399F">
      <w:rPr>
        <w:rFonts w:asciiTheme="minorHAnsi" w:hAnsiTheme="minorHAnsi" w:cstheme="minorHAnsi"/>
        <w:i/>
        <w:lang w:val="fr-FR"/>
      </w:rPr>
      <w:t>Novembre 20</w:t>
    </w:r>
    <w:r w:rsidR="0032399F">
      <w:rPr>
        <w:rFonts w:asciiTheme="minorHAnsi" w:hAnsiTheme="minorHAnsi" w:cstheme="minorHAnsi"/>
        <w:i/>
        <w:lang w:val="fr-FR"/>
      </w:rPr>
      <w:t>2</w:t>
    </w:r>
    <w:r w:rsidR="00DE36F9">
      <w:rPr>
        <w:rFonts w:asciiTheme="minorHAnsi" w:hAnsiTheme="minorHAnsi" w:cstheme="minorHAnsi"/>
        <w:i/>
        <w:lang w:val="fr-FR"/>
      </w:rPr>
      <w:t>4</w:t>
    </w:r>
  </w:p>
  <w:p w:rsidR="00181A02" w:rsidRPr="000C0FF7" w:rsidRDefault="00DE36F9" w:rsidP="00EE70B0">
    <w:pPr>
      <w:autoSpaceDE w:val="0"/>
      <w:autoSpaceDN w:val="0"/>
      <w:adjustRightInd w:val="0"/>
      <w:jc w:val="right"/>
      <w:rPr>
        <w:i/>
        <w:lang w:val="fr-FR"/>
      </w:rPr>
    </w:pPr>
    <w:r>
      <w:rPr>
        <w:rFonts w:asciiTheme="minorHAnsi" w:hAnsiTheme="minorHAnsi" w:cstheme="minorHAnsi"/>
        <w:i/>
        <w:lang w:val="fr-FR"/>
      </w:rPr>
      <w:t xml:space="preserve">LAGEPP </w:t>
    </w:r>
    <w:r w:rsidR="009615FF">
      <w:rPr>
        <w:rFonts w:asciiTheme="minorHAnsi" w:hAnsiTheme="minorHAnsi" w:cstheme="minorHAnsi"/>
        <w:i/>
        <w:lang w:val="fr-FR"/>
      </w:rPr>
      <w:t>/</w:t>
    </w:r>
    <w:r>
      <w:rPr>
        <w:rFonts w:asciiTheme="minorHAnsi" w:hAnsiTheme="minorHAnsi" w:cstheme="minorHAnsi"/>
        <w:i/>
        <w:lang w:val="fr-FR"/>
      </w:rPr>
      <w:t xml:space="preserve"> UCB Lyon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D8EA4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21C1E93"/>
    <w:multiLevelType w:val="singleLevel"/>
    <w:tmpl w:val="4ABEE292"/>
    <w:lvl w:ilvl="0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A5B684D"/>
    <w:multiLevelType w:val="singleLevel"/>
    <w:tmpl w:val="87B49A7C"/>
    <w:lvl w:ilvl="0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sz w:val="16"/>
      </w:rPr>
    </w:lvl>
  </w:abstractNum>
  <w:abstractNum w:abstractNumId="4">
    <w:nsid w:val="116B5D2A"/>
    <w:multiLevelType w:val="multilevel"/>
    <w:tmpl w:val="E4A64C18"/>
    <w:lvl w:ilvl="0">
      <w:start w:val="3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b w:val="0"/>
        <w:i w:val="0"/>
        <w:sz w:val="40"/>
        <w:u w:val="none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567" w:hanging="567"/>
      </w:pPr>
      <w:rPr>
        <w:sz w:val="3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624" w:hanging="624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23A3635F"/>
    <w:multiLevelType w:val="multilevel"/>
    <w:tmpl w:val="2C60D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847736C"/>
    <w:multiLevelType w:val="hybridMultilevel"/>
    <w:tmpl w:val="A89AC330"/>
    <w:lvl w:ilvl="0" w:tplc="AEF815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9D646E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34A829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1D6519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872326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B18095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A127C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C9CDD5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2E2097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D9E201F"/>
    <w:multiLevelType w:val="multilevel"/>
    <w:tmpl w:val="BEB4B9E2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/>
        <w:i w:val="0"/>
        <w:sz w:val="24"/>
        <w:u w:val="none"/>
        <w:effect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/>
        <w:sz w:val="24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69B45E8F"/>
    <w:multiLevelType w:val="singleLevel"/>
    <w:tmpl w:val="3D58C2BE"/>
    <w:lvl w:ilvl="0">
      <w:start w:val="1"/>
      <w:numFmt w:val="bullet"/>
      <w:pStyle w:val="BulletedLis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sz w:val="16"/>
      </w:rPr>
    </w:lvl>
  </w:abstractNum>
  <w:abstractNum w:abstractNumId="9">
    <w:nsid w:val="76612930"/>
    <w:multiLevelType w:val="singleLevel"/>
    <w:tmpl w:val="9FD07D7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>
    <w:nsid w:val="77B77309"/>
    <w:multiLevelType w:val="singleLevel"/>
    <w:tmpl w:val="CF22DA76"/>
    <w:lvl w:ilvl="0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sz w:val="16"/>
      </w:rPr>
    </w:lvl>
  </w:abstractNum>
  <w:num w:numId="1">
    <w:abstractNumId w:val="4"/>
  </w:num>
  <w:num w:numId="2">
    <w:abstractNumId w:val="9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Courier" w:hAnsi="Courier" w:hint="default"/>
          <w:sz w:val="18"/>
        </w:rPr>
      </w:lvl>
    </w:lvlOverride>
  </w:num>
  <w:num w:numId="4">
    <w:abstractNumId w:val="3"/>
  </w:num>
  <w:num w:numId="5">
    <w:abstractNumId w:val="3"/>
  </w:num>
  <w:num w:numId="6">
    <w:abstractNumId w:val="3"/>
  </w:num>
  <w:num w:numId="7">
    <w:abstractNumId w:val="4"/>
  </w:num>
  <w:num w:numId="8">
    <w:abstractNumId w:val="4"/>
  </w:num>
  <w:num w:numId="9">
    <w:abstractNumId w:val="4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10"/>
  </w:num>
  <w:num w:numId="16">
    <w:abstractNumId w:val="8"/>
  </w:num>
  <w:num w:numId="17">
    <w:abstractNumId w:val="2"/>
  </w:num>
  <w:num w:numId="18">
    <w:abstractNumId w:val="6"/>
  </w:num>
  <w:num w:numId="19">
    <w:abstractNumId w:val="5"/>
  </w:num>
  <w:num w:numId="20">
    <w:abstractNumId w:val="6"/>
    <w:lvlOverride w:ilvl="0">
      <w:startOverride w:val="1"/>
    </w:lvlOverride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927A4D"/>
    <w:rsid w:val="00021E13"/>
    <w:rsid w:val="00046112"/>
    <w:rsid w:val="00046B40"/>
    <w:rsid w:val="000C0FF7"/>
    <w:rsid w:val="000E29F3"/>
    <w:rsid w:val="00110D54"/>
    <w:rsid w:val="001178FA"/>
    <w:rsid w:val="00123EE9"/>
    <w:rsid w:val="00133DCA"/>
    <w:rsid w:val="001404E6"/>
    <w:rsid w:val="00174501"/>
    <w:rsid w:val="00181A02"/>
    <w:rsid w:val="001A5AD2"/>
    <w:rsid w:val="001A7417"/>
    <w:rsid w:val="001D4073"/>
    <w:rsid w:val="0021530B"/>
    <w:rsid w:val="00241D86"/>
    <w:rsid w:val="002858BC"/>
    <w:rsid w:val="00292D94"/>
    <w:rsid w:val="002A3610"/>
    <w:rsid w:val="002C364A"/>
    <w:rsid w:val="0032399F"/>
    <w:rsid w:val="003529CC"/>
    <w:rsid w:val="003C16FB"/>
    <w:rsid w:val="004154C8"/>
    <w:rsid w:val="00426A24"/>
    <w:rsid w:val="004E1C89"/>
    <w:rsid w:val="004F23AF"/>
    <w:rsid w:val="00574170"/>
    <w:rsid w:val="005800DA"/>
    <w:rsid w:val="005A12EB"/>
    <w:rsid w:val="005E6078"/>
    <w:rsid w:val="0062432C"/>
    <w:rsid w:val="00624518"/>
    <w:rsid w:val="006E3439"/>
    <w:rsid w:val="006E4048"/>
    <w:rsid w:val="007108BD"/>
    <w:rsid w:val="00754AAA"/>
    <w:rsid w:val="007B6461"/>
    <w:rsid w:val="007B7447"/>
    <w:rsid w:val="007C3AC1"/>
    <w:rsid w:val="007D0B9E"/>
    <w:rsid w:val="007F68FF"/>
    <w:rsid w:val="0080273A"/>
    <w:rsid w:val="008039E0"/>
    <w:rsid w:val="008E1171"/>
    <w:rsid w:val="00910E0E"/>
    <w:rsid w:val="00927A4D"/>
    <w:rsid w:val="009459E4"/>
    <w:rsid w:val="009615FF"/>
    <w:rsid w:val="009C374D"/>
    <w:rsid w:val="009E20BE"/>
    <w:rsid w:val="00A112F8"/>
    <w:rsid w:val="00A477B8"/>
    <w:rsid w:val="00A545BE"/>
    <w:rsid w:val="00A83D14"/>
    <w:rsid w:val="00A96F0D"/>
    <w:rsid w:val="00AB7AF9"/>
    <w:rsid w:val="00B325AB"/>
    <w:rsid w:val="00B635DA"/>
    <w:rsid w:val="00BA5999"/>
    <w:rsid w:val="00BF2546"/>
    <w:rsid w:val="00C020B3"/>
    <w:rsid w:val="00C4276A"/>
    <w:rsid w:val="00C47307"/>
    <w:rsid w:val="00C5310A"/>
    <w:rsid w:val="00C85283"/>
    <w:rsid w:val="00C9573A"/>
    <w:rsid w:val="00C961F5"/>
    <w:rsid w:val="00C97080"/>
    <w:rsid w:val="00CA2F16"/>
    <w:rsid w:val="00CC7787"/>
    <w:rsid w:val="00CD2FF2"/>
    <w:rsid w:val="00D15DAA"/>
    <w:rsid w:val="00DC5AD9"/>
    <w:rsid w:val="00DE0ADE"/>
    <w:rsid w:val="00DE36F9"/>
    <w:rsid w:val="00DF5B1D"/>
    <w:rsid w:val="00E8157E"/>
    <w:rsid w:val="00E87711"/>
    <w:rsid w:val="00EA0505"/>
    <w:rsid w:val="00ED47B7"/>
    <w:rsid w:val="00EE70B0"/>
    <w:rsid w:val="00F00E6E"/>
    <w:rsid w:val="00F51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0DA"/>
    <w:pPr>
      <w:spacing w:line="264" w:lineRule="auto"/>
      <w:jc w:val="both"/>
    </w:pPr>
    <w:rPr>
      <w:rFonts w:ascii="Calibri" w:hAnsi="Calibri"/>
      <w:kern w:val="28"/>
      <w:lang w:val="en-GB" w:eastAsia="es-ES"/>
    </w:rPr>
  </w:style>
  <w:style w:type="paragraph" w:styleId="Titre1">
    <w:name w:val="heading 1"/>
    <w:basedOn w:val="Normal"/>
    <w:next w:val="Normal"/>
    <w:qFormat/>
    <w:rsid w:val="00A83D14"/>
    <w:pPr>
      <w:keepNext/>
      <w:spacing w:after="120" w:line="240" w:lineRule="auto"/>
      <w:outlineLvl w:val="0"/>
    </w:pPr>
    <w:rPr>
      <w:b/>
      <w:sz w:val="24"/>
    </w:rPr>
  </w:style>
  <w:style w:type="paragraph" w:styleId="Titre2">
    <w:name w:val="heading 2"/>
    <w:basedOn w:val="Titre1"/>
    <w:next w:val="Normal"/>
    <w:qFormat/>
    <w:rsid w:val="00A83D14"/>
    <w:pPr>
      <w:spacing w:after="0"/>
      <w:outlineLvl w:val="1"/>
    </w:pPr>
    <w:rPr>
      <w:sz w:val="20"/>
    </w:rPr>
  </w:style>
  <w:style w:type="paragraph" w:styleId="Titre3">
    <w:name w:val="heading 3"/>
    <w:basedOn w:val="Normal"/>
    <w:next w:val="Normal"/>
    <w:qFormat/>
    <w:rsid w:val="00A83D14"/>
    <w:pPr>
      <w:keepNext/>
      <w:spacing w:line="240" w:lineRule="auto"/>
      <w:outlineLvl w:val="2"/>
    </w:pPr>
    <w:rPr>
      <w:i/>
    </w:rPr>
  </w:style>
  <w:style w:type="paragraph" w:styleId="Titre4">
    <w:name w:val="heading 4"/>
    <w:basedOn w:val="Normal"/>
    <w:next w:val="Normal"/>
    <w:qFormat/>
    <w:rsid w:val="00A83D14"/>
    <w:pPr>
      <w:keepNext/>
      <w:numPr>
        <w:ilvl w:val="3"/>
        <w:numId w:val="14"/>
      </w:numPr>
      <w:spacing w:before="240" w:after="60"/>
      <w:outlineLvl w:val="3"/>
    </w:pPr>
    <w:rPr>
      <w:b/>
      <w:i/>
    </w:rPr>
  </w:style>
  <w:style w:type="paragraph" w:styleId="Titre5">
    <w:name w:val="heading 5"/>
    <w:basedOn w:val="Normal"/>
    <w:next w:val="Normal"/>
    <w:qFormat/>
    <w:rsid w:val="00A83D14"/>
    <w:pPr>
      <w:numPr>
        <w:ilvl w:val="4"/>
        <w:numId w:val="14"/>
      </w:numPr>
      <w:spacing w:before="240" w:after="60"/>
      <w:outlineLvl w:val="4"/>
    </w:pPr>
    <w:rPr>
      <w:rFonts w:ascii="Arial" w:hAnsi="Arial"/>
    </w:rPr>
  </w:style>
  <w:style w:type="paragraph" w:styleId="Titre6">
    <w:name w:val="heading 6"/>
    <w:basedOn w:val="Normal"/>
    <w:next w:val="Normal"/>
    <w:qFormat/>
    <w:rsid w:val="00A83D14"/>
    <w:pPr>
      <w:numPr>
        <w:ilvl w:val="5"/>
        <w:numId w:val="14"/>
      </w:numPr>
      <w:spacing w:before="240" w:after="60"/>
      <w:outlineLvl w:val="5"/>
    </w:pPr>
    <w:rPr>
      <w:rFonts w:ascii="Arial" w:hAnsi="Arial"/>
      <w:i/>
    </w:rPr>
  </w:style>
  <w:style w:type="paragraph" w:styleId="Titre7">
    <w:name w:val="heading 7"/>
    <w:basedOn w:val="Normal"/>
    <w:next w:val="Normal"/>
    <w:qFormat/>
    <w:rsid w:val="00A83D14"/>
    <w:pPr>
      <w:numPr>
        <w:ilvl w:val="6"/>
        <w:numId w:val="14"/>
      </w:numPr>
      <w:spacing w:before="240" w:after="60"/>
      <w:outlineLvl w:val="6"/>
    </w:pPr>
    <w:rPr>
      <w:rFonts w:ascii="Arial" w:hAnsi="Arial"/>
    </w:rPr>
  </w:style>
  <w:style w:type="paragraph" w:styleId="Titre8">
    <w:name w:val="heading 8"/>
    <w:basedOn w:val="Normal"/>
    <w:next w:val="Normal"/>
    <w:qFormat/>
    <w:rsid w:val="00A83D14"/>
    <w:pPr>
      <w:numPr>
        <w:ilvl w:val="7"/>
        <w:numId w:val="14"/>
      </w:numPr>
      <w:spacing w:before="240" w:after="60"/>
      <w:outlineLvl w:val="7"/>
    </w:pPr>
    <w:rPr>
      <w:rFonts w:ascii="Arial" w:hAnsi="Arial"/>
      <w:i/>
    </w:rPr>
  </w:style>
  <w:style w:type="paragraph" w:styleId="Titre9">
    <w:name w:val="heading 9"/>
    <w:basedOn w:val="Normal"/>
    <w:next w:val="Normal"/>
    <w:qFormat/>
    <w:rsid w:val="00A83D14"/>
    <w:pPr>
      <w:numPr>
        <w:ilvl w:val="8"/>
        <w:numId w:val="14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semiHidden/>
    <w:rsid w:val="00A83D14"/>
    <w:pPr>
      <w:spacing w:before="120" w:after="120"/>
    </w:pPr>
    <w:rPr>
      <w:b/>
      <w:caps/>
    </w:rPr>
  </w:style>
  <w:style w:type="paragraph" w:styleId="TM2">
    <w:name w:val="toc 2"/>
    <w:basedOn w:val="Normal"/>
    <w:next w:val="Normal"/>
    <w:semiHidden/>
    <w:rsid w:val="00A83D14"/>
    <w:pPr>
      <w:ind w:left="240"/>
    </w:pPr>
  </w:style>
  <w:style w:type="paragraph" w:styleId="TM3">
    <w:name w:val="toc 3"/>
    <w:basedOn w:val="Normal"/>
    <w:next w:val="Normal"/>
    <w:semiHidden/>
    <w:rsid w:val="00A83D14"/>
    <w:pPr>
      <w:tabs>
        <w:tab w:val="right" w:leader="dot" w:pos="9072"/>
      </w:tabs>
      <w:spacing w:before="24"/>
      <w:ind w:left="442"/>
    </w:pPr>
  </w:style>
  <w:style w:type="paragraph" w:styleId="TM4">
    <w:name w:val="toc 4"/>
    <w:basedOn w:val="Normal"/>
    <w:next w:val="Normal"/>
    <w:semiHidden/>
    <w:rsid w:val="00A83D14"/>
    <w:pPr>
      <w:tabs>
        <w:tab w:val="right" w:leader="dot" w:pos="9072"/>
      </w:tabs>
      <w:ind w:left="660"/>
    </w:pPr>
    <w:rPr>
      <w:rFonts w:ascii="CG Omega (W1)" w:hAnsi="CG Omega (W1)"/>
    </w:rPr>
  </w:style>
  <w:style w:type="paragraph" w:styleId="TM5">
    <w:name w:val="toc 5"/>
    <w:basedOn w:val="Normal"/>
    <w:next w:val="Normal"/>
    <w:semiHidden/>
    <w:rsid w:val="00A83D14"/>
    <w:pPr>
      <w:tabs>
        <w:tab w:val="right" w:leader="dot" w:pos="9072"/>
      </w:tabs>
      <w:ind w:left="880"/>
    </w:pPr>
    <w:rPr>
      <w:rFonts w:ascii="CG Omega (W1)" w:hAnsi="CG Omega (W1)"/>
    </w:rPr>
  </w:style>
  <w:style w:type="paragraph" w:styleId="TM6">
    <w:name w:val="toc 6"/>
    <w:basedOn w:val="Normal"/>
    <w:next w:val="Normal"/>
    <w:semiHidden/>
    <w:rsid w:val="00A83D14"/>
    <w:pPr>
      <w:tabs>
        <w:tab w:val="right" w:leader="dot" w:pos="9072"/>
      </w:tabs>
      <w:ind w:left="1100"/>
    </w:pPr>
    <w:rPr>
      <w:rFonts w:ascii="CG Omega (W1)" w:hAnsi="CG Omega (W1)"/>
    </w:rPr>
  </w:style>
  <w:style w:type="paragraph" w:styleId="TM7">
    <w:name w:val="toc 7"/>
    <w:basedOn w:val="Normal"/>
    <w:next w:val="Normal"/>
    <w:semiHidden/>
    <w:rsid w:val="00A83D14"/>
    <w:pPr>
      <w:tabs>
        <w:tab w:val="right" w:leader="dot" w:pos="9072"/>
      </w:tabs>
      <w:ind w:left="1320"/>
    </w:pPr>
    <w:rPr>
      <w:rFonts w:ascii="CG Omega (W1)" w:hAnsi="CG Omega (W1)"/>
    </w:rPr>
  </w:style>
  <w:style w:type="paragraph" w:styleId="TM8">
    <w:name w:val="toc 8"/>
    <w:basedOn w:val="Normal"/>
    <w:next w:val="Normal"/>
    <w:semiHidden/>
    <w:rsid w:val="00A83D14"/>
    <w:pPr>
      <w:tabs>
        <w:tab w:val="right" w:leader="dot" w:pos="9072"/>
      </w:tabs>
      <w:ind w:left="1540"/>
    </w:pPr>
    <w:rPr>
      <w:rFonts w:ascii="CG Omega (W1)" w:hAnsi="CG Omega (W1)"/>
    </w:rPr>
  </w:style>
  <w:style w:type="paragraph" w:styleId="TM9">
    <w:name w:val="toc 9"/>
    <w:basedOn w:val="Normal"/>
    <w:next w:val="Normal"/>
    <w:semiHidden/>
    <w:rsid w:val="00A83D14"/>
    <w:pPr>
      <w:tabs>
        <w:tab w:val="right" w:leader="dot" w:pos="9071"/>
      </w:tabs>
      <w:ind w:left="1760"/>
    </w:pPr>
    <w:rPr>
      <w:rFonts w:ascii="CG Omega (W1)" w:hAnsi="CG Omega (W1)"/>
      <w:sz w:val="22"/>
    </w:rPr>
  </w:style>
  <w:style w:type="paragraph" w:styleId="Lgende">
    <w:name w:val="caption"/>
    <w:basedOn w:val="Normal"/>
    <w:next w:val="Normal"/>
    <w:qFormat/>
    <w:rsid w:val="00A83D14"/>
    <w:pPr>
      <w:spacing w:before="567" w:after="567" w:line="240" w:lineRule="auto"/>
      <w:jc w:val="left"/>
    </w:pPr>
    <w:rPr>
      <w:i/>
    </w:rPr>
  </w:style>
  <w:style w:type="paragraph" w:styleId="Notedebasdepage">
    <w:name w:val="footnote text"/>
    <w:basedOn w:val="Normal"/>
    <w:semiHidden/>
    <w:rsid w:val="00A83D14"/>
    <w:pPr>
      <w:spacing w:line="240" w:lineRule="auto"/>
    </w:pPr>
    <w:rPr>
      <w:sz w:val="18"/>
    </w:rPr>
  </w:style>
  <w:style w:type="paragraph" w:customStyle="1" w:styleId="CODEGEPRAnotebasdepage">
    <w:name w:val="CODEGEPRA_note_bas_de_page"/>
    <w:basedOn w:val="CODEGEPRArfrences"/>
    <w:rsid w:val="00A83D14"/>
    <w:rPr>
      <w:lang w:val="fr-FR"/>
    </w:rPr>
  </w:style>
  <w:style w:type="paragraph" w:customStyle="1" w:styleId="CODEGEPRArsum">
    <w:name w:val="CODEGEPRA_résumé"/>
    <w:basedOn w:val="Normal"/>
    <w:rsid w:val="00A83D14"/>
    <w:rPr>
      <w:b/>
      <w:sz w:val="24"/>
    </w:rPr>
  </w:style>
  <w:style w:type="character" w:styleId="Lienhypertexte">
    <w:name w:val="Hyperlink"/>
    <w:semiHidden/>
    <w:rsid w:val="00A83D14"/>
    <w:rPr>
      <w:color w:val="0000FF"/>
      <w:u w:val="single"/>
    </w:rPr>
  </w:style>
  <w:style w:type="paragraph" w:customStyle="1" w:styleId="BulletedList">
    <w:name w:val="Bulleted List"/>
    <w:basedOn w:val="Normal"/>
    <w:semiHidden/>
    <w:rsid w:val="00A83D14"/>
    <w:pPr>
      <w:numPr>
        <w:numId w:val="16"/>
      </w:numPr>
      <w:tabs>
        <w:tab w:val="clear" w:pos="644"/>
      </w:tabs>
      <w:ind w:left="567" w:hanging="283"/>
    </w:pPr>
  </w:style>
  <w:style w:type="paragraph" w:customStyle="1" w:styleId="NumberedList">
    <w:name w:val="Numbered List"/>
    <w:basedOn w:val="BulletedList"/>
    <w:semiHidden/>
    <w:rsid w:val="00A83D14"/>
    <w:pPr>
      <w:numPr>
        <w:numId w:val="17"/>
      </w:numPr>
    </w:pPr>
  </w:style>
  <w:style w:type="character" w:styleId="Appelnotedebasdep">
    <w:name w:val="footnote reference"/>
    <w:semiHidden/>
    <w:rsid w:val="00A83D14"/>
    <w:rPr>
      <w:vertAlign w:val="superscript"/>
    </w:rPr>
  </w:style>
  <w:style w:type="paragraph" w:customStyle="1" w:styleId="CODEGEPRAtitreprincipal">
    <w:name w:val="CODEGEPRA_titre_principal"/>
    <w:basedOn w:val="Normal"/>
    <w:next w:val="CODEGEPRAauteurs"/>
    <w:rsid w:val="00A83D14"/>
    <w:pPr>
      <w:spacing w:before="720" w:after="120"/>
      <w:jc w:val="center"/>
    </w:pPr>
    <w:rPr>
      <w:b/>
      <w:bCs/>
      <w:sz w:val="28"/>
    </w:rPr>
  </w:style>
  <w:style w:type="paragraph" w:customStyle="1" w:styleId="CODEGEPRAauteurs">
    <w:name w:val="CODEGEPRA_auteurs"/>
    <w:basedOn w:val="Normal"/>
    <w:rsid w:val="005800DA"/>
    <w:pPr>
      <w:spacing w:before="40" w:after="20"/>
      <w:jc w:val="center"/>
    </w:pPr>
  </w:style>
  <w:style w:type="paragraph" w:customStyle="1" w:styleId="CODEGEPRAtitre1">
    <w:name w:val="CODEGEPRA_titre_1"/>
    <w:basedOn w:val="CODEGEPRAlistenumros"/>
    <w:next w:val="Normal"/>
    <w:rsid w:val="00C4276A"/>
    <w:pPr>
      <w:spacing w:before="360"/>
    </w:pPr>
  </w:style>
  <w:style w:type="paragraph" w:customStyle="1" w:styleId="CODEGEPRAtitre2">
    <w:name w:val="CODEGEPRA_titre_2"/>
    <w:basedOn w:val="Normal"/>
    <w:next w:val="Normal"/>
    <w:rsid w:val="00A83D14"/>
    <w:pPr>
      <w:spacing w:before="120"/>
    </w:pPr>
    <w:rPr>
      <w:b/>
    </w:rPr>
  </w:style>
  <w:style w:type="paragraph" w:customStyle="1" w:styleId="CODEGEPRAlisteapoint">
    <w:name w:val="CODEGEPRA_liste_a_point"/>
    <w:basedOn w:val="BulletedList"/>
    <w:rsid w:val="00A83D14"/>
    <w:pPr>
      <w:tabs>
        <w:tab w:val="left" w:pos="284"/>
      </w:tabs>
      <w:ind w:left="283"/>
    </w:pPr>
  </w:style>
  <w:style w:type="paragraph" w:customStyle="1" w:styleId="SFGP-Equation">
    <w:name w:val="SFGP-Equation"/>
    <w:basedOn w:val="Normal"/>
    <w:rsid w:val="00A83D14"/>
    <w:pPr>
      <w:tabs>
        <w:tab w:val="right" w:pos="8505"/>
      </w:tabs>
      <w:spacing w:before="60" w:after="60"/>
    </w:pPr>
    <w:rPr>
      <w:lang w:val="fr-FR"/>
    </w:rPr>
  </w:style>
  <w:style w:type="paragraph" w:customStyle="1" w:styleId="CODEGEPRAtitre3">
    <w:name w:val="CODEGEPRA_titre_3"/>
    <w:basedOn w:val="Normal"/>
    <w:next w:val="Normal"/>
    <w:rsid w:val="00A83D14"/>
    <w:pPr>
      <w:spacing w:before="60"/>
    </w:pPr>
    <w:rPr>
      <w:i/>
      <w:iCs/>
    </w:rPr>
  </w:style>
  <w:style w:type="paragraph" w:styleId="Retraitcorpsdetexte">
    <w:name w:val="Body Text Indent"/>
    <w:basedOn w:val="Normal"/>
    <w:semiHidden/>
    <w:rsid w:val="00A83D14"/>
    <w:pPr>
      <w:ind w:left="142" w:hanging="142"/>
    </w:pPr>
    <w:rPr>
      <w:sz w:val="18"/>
    </w:rPr>
  </w:style>
  <w:style w:type="paragraph" w:customStyle="1" w:styleId="CODEGEPRArfrences">
    <w:name w:val="CODEGEPRA_références"/>
    <w:basedOn w:val="Normal"/>
    <w:rsid w:val="00A83D14"/>
    <w:pPr>
      <w:ind w:left="142" w:hanging="142"/>
    </w:pPr>
    <w:rPr>
      <w:sz w:val="18"/>
    </w:rPr>
  </w:style>
  <w:style w:type="paragraph" w:customStyle="1" w:styleId="CODEGEPRAtitrefigure">
    <w:name w:val="CODEGEPRA_titre_figure"/>
    <w:basedOn w:val="Normal"/>
    <w:rsid w:val="00A83D14"/>
    <w:pPr>
      <w:spacing w:before="120" w:after="120"/>
      <w:jc w:val="center"/>
    </w:pPr>
    <w:rPr>
      <w:i/>
      <w:iCs/>
      <w:sz w:val="18"/>
    </w:rPr>
  </w:style>
  <w:style w:type="paragraph" w:customStyle="1" w:styleId="SFGP-Figure">
    <w:name w:val="SFGP-Figure"/>
    <w:basedOn w:val="Normal"/>
    <w:next w:val="CODEGEPRAtitrefigure"/>
    <w:rsid w:val="00A83D14"/>
    <w:pPr>
      <w:spacing w:before="120"/>
      <w:jc w:val="center"/>
    </w:pPr>
  </w:style>
  <w:style w:type="character" w:styleId="Lienhypertextesuivivisit">
    <w:name w:val="FollowedHyperlink"/>
    <w:semiHidden/>
    <w:rsid w:val="00A83D14"/>
    <w:rPr>
      <w:color w:val="800080"/>
      <w:u w:val="single"/>
    </w:rPr>
  </w:style>
  <w:style w:type="paragraph" w:customStyle="1" w:styleId="CODEGEPRAmotscles">
    <w:name w:val="CODEGEPRA_mots_cles"/>
    <w:basedOn w:val="Normal"/>
    <w:rsid w:val="00A83D14"/>
    <w:pPr>
      <w:spacing w:before="120" w:after="120"/>
    </w:pPr>
  </w:style>
  <w:style w:type="paragraph" w:customStyle="1" w:styleId="CODEGEPRAlistenumros">
    <w:name w:val="CODEGEPRA_liste_numéros"/>
    <w:basedOn w:val="CODEGEPRAtitreprincipal"/>
    <w:rsid w:val="005800DA"/>
    <w:rPr>
      <w:lang w:val="fr-FR"/>
    </w:rPr>
  </w:style>
  <w:style w:type="paragraph" w:styleId="Explorateurdedocuments">
    <w:name w:val="Document Map"/>
    <w:basedOn w:val="Normal"/>
    <w:semiHidden/>
    <w:rsid w:val="00A83D14"/>
    <w:pPr>
      <w:shd w:val="clear" w:color="auto" w:fill="000080"/>
    </w:pPr>
    <w:rPr>
      <w:rFonts w:ascii="Tahoma" w:hAnsi="Tahoma" w:cs="Tahoma"/>
    </w:rPr>
  </w:style>
  <w:style w:type="paragraph" w:customStyle="1" w:styleId="CODEGEPRAtitretableau">
    <w:name w:val="CODEGEPRA_titre_tableau"/>
    <w:basedOn w:val="CODEGEPRAtitrefigure"/>
    <w:rsid w:val="00A83D14"/>
    <w:pPr>
      <w:ind w:left="1540" w:right="830" w:hanging="709"/>
      <w:jc w:val="both"/>
    </w:pPr>
  </w:style>
  <w:style w:type="character" w:styleId="Marquedecommentaire">
    <w:name w:val="annotation reference"/>
    <w:semiHidden/>
    <w:rsid w:val="00A83D14"/>
    <w:rPr>
      <w:sz w:val="16"/>
      <w:szCs w:val="16"/>
    </w:rPr>
  </w:style>
  <w:style w:type="paragraph" w:styleId="Commentaire">
    <w:name w:val="annotation text"/>
    <w:basedOn w:val="Normal"/>
    <w:semiHidden/>
    <w:rsid w:val="00A83D14"/>
  </w:style>
  <w:style w:type="paragraph" w:styleId="En-tte">
    <w:name w:val="header"/>
    <w:basedOn w:val="Normal"/>
    <w:semiHidden/>
    <w:rsid w:val="00A83D1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A83D14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A83D14"/>
  </w:style>
  <w:style w:type="paragraph" w:styleId="Textedebulles">
    <w:name w:val="Balloon Text"/>
    <w:basedOn w:val="Normal"/>
    <w:link w:val="TextedebullesCar"/>
    <w:uiPriority w:val="99"/>
    <w:semiHidden/>
    <w:unhideWhenUsed/>
    <w:rsid w:val="00927A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27A4D"/>
    <w:rPr>
      <w:rFonts w:ascii="Tahoma" w:hAnsi="Tahoma" w:cs="Tahoma"/>
      <w:kern w:val="28"/>
      <w:sz w:val="16"/>
      <w:szCs w:val="16"/>
      <w:lang w:val="en-GB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escape12@kivibur.n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Content and Formatting Instructions</vt:lpstr>
    </vt:vector>
  </TitlesOfParts>
  <Company>IFP Energies Nouvelles</Company>
  <LinksUpToDate>false</LinksUpToDate>
  <CharactersWithSpaces>3722</CharactersWithSpaces>
  <SharedDoc>false</SharedDoc>
  <HLinks>
    <vt:vector size="6" baseType="variant">
      <vt:variant>
        <vt:i4>5374060</vt:i4>
      </vt:variant>
      <vt:variant>
        <vt:i4>0</vt:i4>
      </vt:variant>
      <vt:variant>
        <vt:i4>0</vt:i4>
      </vt:variant>
      <vt:variant>
        <vt:i4>5</vt:i4>
      </vt:variant>
      <vt:variant>
        <vt:lpwstr>mailto:escape12@kivibur.nl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Content and Formatting Instructions</dc:title>
  <dc:creator>CODEGEPRA</dc:creator>
  <cp:lastModifiedBy>SBaup</cp:lastModifiedBy>
  <cp:revision>4</cp:revision>
  <cp:lastPrinted>2004-07-27T18:22:00Z</cp:lastPrinted>
  <dcterms:created xsi:type="dcterms:W3CDTF">2024-09-27T12:39:00Z</dcterms:created>
  <dcterms:modified xsi:type="dcterms:W3CDTF">2024-10-08T06:56:00Z</dcterms:modified>
</cp:coreProperties>
</file>